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B7B7CA" w14:textId="77777777" w:rsidR="00D156B7" w:rsidRPr="00582E0A" w:rsidRDefault="00000000">
      <w:pPr>
        <w:pStyle w:val="Heading1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Lesson Plan: Writing Effective AET Journal Entries</w:t>
      </w:r>
    </w:p>
    <w:p w14:paraId="4E12956D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Course: Agricultural Education / SAE Recordkeeping</w:t>
      </w:r>
    </w:p>
    <w:p w14:paraId="39FB56A8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Grade Level: 9–12</w:t>
      </w:r>
    </w:p>
    <w:p w14:paraId="7A383F9F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Time Required: 1 Class Period (45–60 Minutes)</w:t>
      </w:r>
    </w:p>
    <w:p w14:paraId="5AEDB9BC" w14:textId="77777777" w:rsidR="00582E0A" w:rsidRDefault="00000000" w:rsidP="00582E0A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Topic: Writing and Reflecting in AET Journals for SAE, FFA, and Community Service Activities</w:t>
      </w:r>
    </w:p>
    <w:p w14:paraId="6CFB4E9D" w14:textId="77777777" w:rsidR="00582E0A" w:rsidRDefault="00000000" w:rsidP="00582E0A">
      <w:pPr>
        <w:spacing w:after="0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Standards Alignment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color w:val="000000" w:themeColor="text1"/>
          <w:sz w:val="24"/>
          <w:szCs w:val="24"/>
        </w:rPr>
        <w:t>AFNR Career Ready Practices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CRP.02: Apply appropriate academic and technical skills.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CRP.04: Communicate clearly, effectively, and with reason.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CRP.05: Demonstrate productivity and accountability.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CS.09: Apply leadership and personal development skills in agricultural contexts.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CS.06: Evaluate the role of agriculture, food, and natural resources systems in society and the economy.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FFA Standards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color w:val="000000" w:themeColor="text1"/>
          <w:sz w:val="24"/>
          <w:szCs w:val="24"/>
        </w:rPr>
        <w:t>- Maintain accurate, current SAE records.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Reflect on learning, growth, and leadership development.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- Connect classroom, FFA, and work-based learning experiences.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ELA Integration (CCSS)</w:t>
      </w:r>
      <w:r w:rsidRPr="00582E0A">
        <w:rPr>
          <w:rFonts w:ascii="Tahoma" w:hAnsi="Tahoma" w:cs="Tahoma"/>
          <w:sz w:val="24"/>
          <w:szCs w:val="24"/>
        </w:rPr>
        <w:br/>
        <w:t xml:space="preserve">- 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t>CCSS.ELA-LITERACY.W.9-10.2: Write informative/explanatory texts to convey complex ideas clearly and accurately.</w:t>
      </w:r>
      <w:r w:rsidRPr="00582E0A">
        <w:rPr>
          <w:rFonts w:ascii="Tahoma" w:hAnsi="Tahoma" w:cs="Tahoma"/>
          <w:sz w:val="24"/>
          <w:szCs w:val="24"/>
        </w:rPr>
        <w:br/>
      </w:r>
    </w:p>
    <w:p w14:paraId="0003DDC4" w14:textId="77777777" w:rsidR="00582E0A" w:rsidRPr="00582E0A" w:rsidRDefault="00000000" w:rsidP="00582E0A">
      <w:p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Learning Objectives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color w:val="000000" w:themeColor="text1"/>
          <w:sz w:val="24"/>
          <w:szCs w:val="24"/>
        </w:rPr>
        <w:t>By the end of this lesson, students will be able to: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1. Identify the purpose and structure of an AET journal entry.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2. Distinguish between SAE, FFA, and Community Service entries.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>3. Write a complete, accurate, and reflective AET journal entry using appropriate grammar and detail.</w:t>
      </w:r>
      <w:r w:rsidRPr="00582E0A">
        <w:rPr>
          <w:rFonts w:ascii="Tahoma" w:hAnsi="Tahoma" w:cs="Tahoma"/>
          <w:color w:val="000000" w:themeColor="text1"/>
          <w:sz w:val="24"/>
          <w:szCs w:val="24"/>
        </w:rPr>
        <w:br/>
        <w:t xml:space="preserve">4. Evaluate their own writing using the </w:t>
      </w:r>
      <w:hyperlink r:id="rId8" w:history="1">
        <w:r w:rsidR="00582E0A" w:rsidRPr="00582E0A">
          <w:rPr>
            <w:rStyle w:val="Hyperlink"/>
            <w:rFonts w:ascii="Tahoma" w:hAnsi="Tahoma" w:cs="Tahoma"/>
            <w:b/>
            <w:bCs/>
            <w:sz w:val="24"/>
            <w:szCs w:val="24"/>
          </w:rPr>
          <w:t>AET Journal Entry Rubric</w:t>
        </w:r>
      </w:hyperlink>
    </w:p>
    <w:p w14:paraId="2F5F5DEE" w14:textId="77777777" w:rsidR="00D156B7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5. Explain how maintaining accurate journal records supports career readiness and employability.</w:t>
      </w:r>
      <w:r w:rsidRPr="00582E0A">
        <w:rPr>
          <w:rFonts w:ascii="Tahoma" w:hAnsi="Tahoma" w:cs="Tahoma"/>
          <w:sz w:val="24"/>
          <w:szCs w:val="24"/>
        </w:rPr>
        <w:br/>
      </w:r>
    </w:p>
    <w:p w14:paraId="78A33000" w14:textId="77777777" w:rsidR="00582E0A" w:rsidRPr="00582E0A" w:rsidRDefault="00582E0A">
      <w:pPr>
        <w:rPr>
          <w:rFonts w:ascii="Tahoma" w:hAnsi="Tahoma" w:cs="Tahoma"/>
          <w:sz w:val="24"/>
          <w:szCs w:val="24"/>
        </w:rPr>
      </w:pPr>
    </w:p>
    <w:p w14:paraId="27757509" w14:textId="77777777" w:rsidR="00D156B7" w:rsidRPr="00582E0A" w:rsidRDefault="00000000">
      <w:pPr>
        <w:pStyle w:val="Heading2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lastRenderedPageBreak/>
        <w:t>Connection to the World of Work &amp; Career Readiness</w:t>
      </w:r>
    </w:p>
    <w:p w14:paraId="6017B442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- AET Journals mirror professional workplace documentation. Employers value employees who can clearly and accurately report time, outcomes, and progress.</w:t>
      </w:r>
      <w:r w:rsidRPr="00582E0A">
        <w:rPr>
          <w:rFonts w:ascii="Tahoma" w:hAnsi="Tahoma" w:cs="Tahoma"/>
          <w:sz w:val="24"/>
          <w:szCs w:val="24"/>
        </w:rPr>
        <w:br/>
        <w:t>- Recording SAE, FFA, and service activities builds accountability, organization, and reflection skills needed in all careers.</w:t>
      </w:r>
      <w:r w:rsidRPr="00582E0A">
        <w:rPr>
          <w:rFonts w:ascii="Tahoma" w:hAnsi="Tahoma" w:cs="Tahoma"/>
          <w:sz w:val="24"/>
          <w:szCs w:val="24"/>
        </w:rPr>
        <w:br/>
        <w:t>- Journals help students articulate transferable skills (leadership, time management, communication) for job interviews, FFA degree applications, and resumes.</w:t>
      </w:r>
      <w:r w:rsidRPr="00582E0A">
        <w:rPr>
          <w:rFonts w:ascii="Tahoma" w:hAnsi="Tahoma" w:cs="Tahoma"/>
          <w:sz w:val="24"/>
          <w:szCs w:val="24"/>
        </w:rPr>
        <w:br/>
        <w:t>- Accurate recordkeeping supports college and scholarship applications, FFA awards, and professional networking opportunities.</w:t>
      </w:r>
      <w:r w:rsidRPr="00582E0A">
        <w:rPr>
          <w:rFonts w:ascii="Tahoma" w:hAnsi="Tahoma" w:cs="Tahoma"/>
          <w:sz w:val="24"/>
          <w:szCs w:val="24"/>
        </w:rPr>
        <w:br/>
      </w:r>
    </w:p>
    <w:p w14:paraId="086B2797" w14:textId="77777777" w:rsidR="00D156B7" w:rsidRPr="00582E0A" w:rsidRDefault="00000000">
      <w:pPr>
        <w:pStyle w:val="Heading2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Materials Needed</w:t>
      </w:r>
    </w:p>
    <w:p w14:paraId="11DA76A5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- Computers or tablets with AET access</w:t>
      </w:r>
      <w:r w:rsidRPr="00582E0A">
        <w:rPr>
          <w:rFonts w:ascii="Tahoma" w:hAnsi="Tahoma" w:cs="Tahoma"/>
          <w:sz w:val="24"/>
          <w:szCs w:val="24"/>
        </w:rPr>
        <w:br/>
        <w:t>- Projector or smartboard</w:t>
      </w:r>
      <w:r w:rsidRPr="00582E0A">
        <w:rPr>
          <w:rFonts w:ascii="Tahoma" w:hAnsi="Tahoma" w:cs="Tahoma"/>
          <w:sz w:val="24"/>
          <w:szCs w:val="24"/>
        </w:rPr>
        <w:br/>
        <w:t>- Example AET journal entries (strong and weak models)</w:t>
      </w:r>
      <w:r w:rsidR="00582E0A">
        <w:rPr>
          <w:rFonts w:ascii="Tahoma" w:hAnsi="Tahoma" w:cs="Tahoma"/>
          <w:sz w:val="24"/>
          <w:szCs w:val="24"/>
        </w:rPr>
        <w:t xml:space="preserve"> - </w:t>
      </w:r>
      <w:proofErr w:type="gramStart"/>
      <w:r w:rsidR="00582E0A">
        <w:rPr>
          <w:rFonts w:ascii="Tahoma" w:hAnsi="Tahoma" w:cs="Tahoma"/>
          <w:sz w:val="24"/>
          <w:szCs w:val="24"/>
        </w:rPr>
        <w:t>ATTACHMENT !</w:t>
      </w:r>
      <w:proofErr w:type="gramEnd"/>
      <w:r w:rsidRPr="00582E0A">
        <w:rPr>
          <w:rFonts w:ascii="Tahoma" w:hAnsi="Tahoma" w:cs="Tahoma"/>
          <w:sz w:val="24"/>
          <w:szCs w:val="24"/>
        </w:rPr>
        <w:br/>
        <w:t xml:space="preserve">- </w:t>
      </w:r>
      <w:hyperlink r:id="rId9" w:history="1">
        <w:r w:rsidR="00D156B7" w:rsidRPr="00582E0A">
          <w:rPr>
            <w:rStyle w:val="Hyperlink"/>
            <w:rFonts w:ascii="Tahoma" w:hAnsi="Tahoma" w:cs="Tahoma"/>
            <w:sz w:val="24"/>
            <w:szCs w:val="24"/>
          </w:rPr>
          <w:t>AET Journal Entry Rubric</w:t>
        </w:r>
      </w:hyperlink>
      <w:r w:rsidRPr="00582E0A">
        <w:rPr>
          <w:rFonts w:ascii="Tahoma" w:hAnsi="Tahoma" w:cs="Tahoma"/>
          <w:sz w:val="24"/>
          <w:szCs w:val="24"/>
        </w:rPr>
        <w:t xml:space="preserve"> (25 points)</w:t>
      </w:r>
      <w:r w:rsidRPr="00582E0A">
        <w:rPr>
          <w:rFonts w:ascii="Tahoma" w:hAnsi="Tahoma" w:cs="Tahoma"/>
          <w:sz w:val="24"/>
          <w:szCs w:val="24"/>
        </w:rPr>
        <w:br/>
        <w:t xml:space="preserve">- AET Self-Assessment Checklist </w:t>
      </w:r>
      <w:r w:rsidR="00582E0A">
        <w:rPr>
          <w:rFonts w:ascii="Tahoma" w:hAnsi="Tahoma" w:cs="Tahoma"/>
          <w:sz w:val="24"/>
          <w:szCs w:val="24"/>
        </w:rPr>
        <w:t>- ATTACHMENT 2</w:t>
      </w:r>
      <w:r w:rsidRPr="00582E0A">
        <w:rPr>
          <w:rFonts w:ascii="Tahoma" w:hAnsi="Tahoma" w:cs="Tahoma"/>
          <w:sz w:val="24"/>
          <w:szCs w:val="24"/>
        </w:rPr>
        <w:br/>
        <w:t>- Notebook paper or digital writing platform (Google Docs, LMS submission area)</w:t>
      </w:r>
    </w:p>
    <w:p w14:paraId="0506408E" w14:textId="77777777" w:rsidR="00D156B7" w:rsidRPr="00582E0A" w:rsidRDefault="00582E0A">
      <w:pPr>
        <w:pStyle w:val="Heading2"/>
        <w:rPr>
          <w:rFonts w:ascii="Tahoma" w:hAnsi="Tahoma" w:cs="Tahoma"/>
          <w:color w:val="000000" w:themeColor="text1"/>
          <w:sz w:val="28"/>
          <w:szCs w:val="28"/>
        </w:rPr>
      </w:pPr>
      <w:r w:rsidRPr="00582E0A">
        <w:rPr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2E98C" wp14:editId="2D464AF2">
                <wp:simplePos x="0" y="0"/>
                <wp:positionH relativeFrom="column">
                  <wp:posOffset>-26035</wp:posOffset>
                </wp:positionH>
                <wp:positionV relativeFrom="paragraph">
                  <wp:posOffset>264795</wp:posOffset>
                </wp:positionV>
                <wp:extent cx="5957455" cy="0"/>
                <wp:effectExtent l="50800" t="38100" r="24765" b="76200"/>
                <wp:wrapNone/>
                <wp:docPr id="136709380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74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A961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20.85pt" to="467.05pt,2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82E0A">
        <w:rPr>
          <w:rFonts w:ascii="Tahoma" w:hAnsi="Tahoma" w:cs="Tahoma"/>
          <w:color w:val="000000" w:themeColor="text1"/>
          <w:sz w:val="28"/>
          <w:szCs w:val="28"/>
        </w:rPr>
        <w:t>Lesson Procedures</w:t>
      </w:r>
    </w:p>
    <w:p w14:paraId="5BE74C4B" w14:textId="77777777" w:rsidR="00582E0A" w:rsidRPr="00582E0A" w:rsidRDefault="00582E0A" w:rsidP="00582E0A">
      <w:pPr>
        <w:rPr>
          <w:sz w:val="10"/>
          <w:szCs w:val="10"/>
        </w:rPr>
      </w:pPr>
    </w:p>
    <w:p w14:paraId="5366C8BD" w14:textId="77777777" w:rsidR="00D156B7" w:rsidRPr="00582E0A" w:rsidRDefault="00000000">
      <w:pPr>
        <w:pStyle w:val="Heading3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1. Bell Ringer (5–7 Minutes)</w:t>
      </w:r>
    </w:p>
    <w:p w14:paraId="292FDF4A" w14:textId="77777777" w:rsidR="00984C96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Prompt:</w:t>
      </w:r>
      <w:r w:rsidRPr="00582E0A">
        <w:rPr>
          <w:rFonts w:ascii="Tahoma" w:hAnsi="Tahoma" w:cs="Tahoma"/>
          <w:sz w:val="24"/>
          <w:szCs w:val="24"/>
        </w:rPr>
        <w:br/>
        <w:t>“Think about something you did recently for your SAE, FFA, or community service. In 2–3 sentences, describe what you did and what you learned.”</w:t>
      </w:r>
    </w:p>
    <w:p w14:paraId="2C95F18D" w14:textId="77777777" w:rsidR="00E60DAC" w:rsidRDefault="00984C96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Students should write a response on a sheet of notebook paper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b/>
          <w:bCs/>
          <w:sz w:val="24"/>
          <w:szCs w:val="24"/>
          <w:u w:val="single"/>
        </w:rPr>
        <w:t>Discussion:</w:t>
      </w:r>
      <w:r w:rsidRPr="00582E0A">
        <w:rPr>
          <w:rFonts w:ascii="Tahoma" w:hAnsi="Tahoma" w:cs="Tahoma"/>
          <w:sz w:val="24"/>
          <w:szCs w:val="24"/>
        </w:rPr>
        <w:br/>
      </w:r>
      <w:r w:rsidR="00E60DAC" w:rsidRPr="00582E0A">
        <w:rPr>
          <w:rFonts w:ascii="Tahoma" w:hAnsi="Tahoma" w:cs="Tahoma"/>
          <w:sz w:val="24"/>
          <w:szCs w:val="24"/>
        </w:rPr>
        <w:t xml:space="preserve">1.  </w:t>
      </w:r>
      <w:r w:rsidRPr="00582E0A">
        <w:rPr>
          <w:rFonts w:ascii="Tahoma" w:hAnsi="Tahoma" w:cs="Tahoma"/>
          <w:sz w:val="24"/>
          <w:szCs w:val="24"/>
        </w:rPr>
        <w:t>Why might this information be valuable later?</w:t>
      </w:r>
    </w:p>
    <w:p w14:paraId="0F6075A2" w14:textId="77777777" w:rsidR="00582E0A" w:rsidRPr="00582E0A" w:rsidRDefault="00582E0A" w:rsidP="00582E0A">
      <w:pPr>
        <w:pStyle w:val="ListParagraph"/>
        <w:numPr>
          <w:ilvl w:val="0"/>
          <w:numId w:val="10"/>
        </w:numPr>
        <w:spacing w:after="0"/>
        <w:rPr>
          <w:rFonts w:ascii="Tahoma" w:hAnsi="Tahoma" w:cs="Tahoma"/>
          <w:b/>
          <w:bCs/>
          <w:sz w:val="24"/>
          <w:szCs w:val="24"/>
        </w:rPr>
      </w:pPr>
      <w:r w:rsidRPr="00582E0A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>Student Reports:</w:t>
      </w:r>
      <w:r w:rsidRPr="00582E0A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Journal Reports, Competency Mastery Reports, Degree and Award Application verification</w:t>
      </w:r>
    </w:p>
    <w:p w14:paraId="028D7F4D" w14:textId="77777777" w:rsidR="00E60DAC" w:rsidRPr="00582E0A" w:rsidRDefault="00E60DAC" w:rsidP="00E60DAC">
      <w:pPr>
        <w:pStyle w:val="ListParagraph"/>
        <w:numPr>
          <w:ilvl w:val="0"/>
          <w:numId w:val="10"/>
        </w:num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b/>
          <w:bCs/>
          <w:sz w:val="24"/>
          <w:szCs w:val="24"/>
        </w:rPr>
        <w:t>Chapter Reports:</w:t>
      </w:r>
      <w:r w:rsidRPr="00582E0A">
        <w:rPr>
          <w:rFonts w:ascii="Tahoma" w:hAnsi="Tahoma" w:cs="Tahoma"/>
          <w:sz w:val="24"/>
          <w:szCs w:val="24"/>
        </w:rPr>
        <w:t xml:space="preserve"> Economic Impact Report, </w:t>
      </w:r>
      <w:r w:rsidRPr="00582E0A">
        <w:rPr>
          <w:rFonts w:ascii="Tahoma" w:hAnsi="Tahoma" w:cs="Tahoma"/>
          <w:color w:val="000000"/>
          <w:sz w:val="24"/>
          <w:szCs w:val="24"/>
          <w:shd w:val="clear" w:color="auto" w:fill="FFFFFF"/>
        </w:rPr>
        <w:t>AFNR Skill Development Report, Journal Reports</w:t>
      </w:r>
    </w:p>
    <w:p w14:paraId="09597056" w14:textId="77777777" w:rsidR="00E60DAC" w:rsidRPr="00582E0A" w:rsidRDefault="00E60DAC" w:rsidP="00E60DAC">
      <w:pPr>
        <w:pStyle w:val="ListParagraph"/>
        <w:numPr>
          <w:ilvl w:val="0"/>
          <w:numId w:val="10"/>
        </w:numPr>
        <w:rPr>
          <w:rFonts w:ascii="Tahoma" w:hAnsi="Tahoma" w:cs="Tahoma"/>
          <w:b/>
          <w:bCs/>
          <w:sz w:val="24"/>
          <w:szCs w:val="24"/>
        </w:rPr>
      </w:pPr>
      <w:r w:rsidRPr="00582E0A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 xml:space="preserve">State Education Reports:  </w:t>
      </w:r>
      <w:r w:rsidRPr="00582E0A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Work-Based Learning Reports</w:t>
      </w:r>
    </w:p>
    <w:p w14:paraId="47375209" w14:textId="77777777" w:rsidR="00B01C07" w:rsidRPr="00582E0A" w:rsidRDefault="00B01C07" w:rsidP="00B01C07">
      <w:pPr>
        <w:spacing w:after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582E0A">
        <w:rPr>
          <w:rFonts w:ascii="Tahoma" w:hAnsi="Tahoma" w:cs="Tahoma"/>
          <w:b/>
          <w:bCs/>
          <w:i/>
          <w:iCs/>
          <w:sz w:val="24"/>
          <w:szCs w:val="24"/>
        </w:rPr>
        <w:t xml:space="preserve">   </w:t>
      </w:r>
      <w:r w:rsidR="00984C96" w:rsidRPr="00582E0A">
        <w:rPr>
          <w:rFonts w:ascii="Tahoma" w:hAnsi="Tahoma" w:cs="Tahoma"/>
          <w:b/>
          <w:bCs/>
          <w:i/>
          <w:iCs/>
          <w:sz w:val="24"/>
          <w:szCs w:val="24"/>
        </w:rPr>
        <w:t xml:space="preserve">Resource: AET/Reports TAB </w:t>
      </w:r>
      <w:r w:rsidR="00984C96" w:rsidRPr="00582E0A">
        <w:rPr>
          <w:rFonts w:ascii="Tahoma" w:hAnsi="Tahoma" w:cs="Tahoma"/>
          <w:i/>
          <w:iCs/>
          <w:sz w:val="24"/>
          <w:szCs w:val="24"/>
        </w:rPr>
        <w:t>(Student &amp; Teacher)</w:t>
      </w:r>
      <w:r w:rsidR="00582E0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582E0A" w:rsidRPr="00582E0A">
        <w:rPr>
          <w:rFonts w:ascii="Tahoma" w:hAnsi="Tahoma" w:cs="Tahoma"/>
          <w:i/>
          <w:iCs/>
          <w:noProof/>
          <w:sz w:val="24"/>
          <w:szCs w:val="24"/>
        </w:rPr>
        <w:t xml:space="preserve"> </w:t>
      </w:r>
      <w:r w:rsidR="00582E0A" w:rsidRPr="00582E0A">
        <w:rPr>
          <w:rFonts w:ascii="Tahoma" w:hAnsi="Tahoma" w:cs="Tahoma"/>
          <w:i/>
          <w:iCs/>
          <w:noProof/>
          <w:sz w:val="24"/>
          <w:szCs w:val="24"/>
        </w:rPr>
        <w:drawing>
          <wp:inline distT="0" distB="0" distL="0" distR="0" wp14:anchorId="690ECEE8" wp14:editId="7824898C">
            <wp:extent cx="230368" cy="285573"/>
            <wp:effectExtent l="12700" t="12700" r="11430" b="6985"/>
            <wp:docPr id="2017760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60907" name="Picture 20177609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951" cy="31604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52F5FB" w14:textId="77777777" w:rsidR="00984C96" w:rsidRPr="00582E0A" w:rsidRDefault="00000000" w:rsidP="00B01C07">
      <w:pPr>
        <w:spacing w:after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lastRenderedPageBreak/>
        <w:br/>
      </w:r>
      <w:r w:rsidR="00984C96" w:rsidRPr="00582E0A">
        <w:rPr>
          <w:rFonts w:ascii="Tahoma" w:hAnsi="Tahoma" w:cs="Tahoma"/>
          <w:sz w:val="24"/>
          <w:szCs w:val="24"/>
        </w:rPr>
        <w:t xml:space="preserve">2.  </w:t>
      </w:r>
      <w:r w:rsidRPr="00582E0A">
        <w:rPr>
          <w:rFonts w:ascii="Tahoma" w:hAnsi="Tahoma" w:cs="Tahoma"/>
          <w:sz w:val="24"/>
          <w:szCs w:val="24"/>
        </w:rPr>
        <w:t>How do professionals keep records of their work?</w:t>
      </w:r>
    </w:p>
    <w:p w14:paraId="79B37D1D" w14:textId="77777777" w:rsidR="00984C96" w:rsidRPr="00582E0A" w:rsidRDefault="00984C96" w:rsidP="00984C96">
      <w:pPr>
        <w:pStyle w:val="ListParagraph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 xml:space="preserve">Log </w:t>
      </w:r>
      <w:r w:rsidR="003C0BCE" w:rsidRPr="00582E0A">
        <w:rPr>
          <w:rFonts w:ascii="Tahoma" w:hAnsi="Tahoma" w:cs="Tahoma"/>
          <w:sz w:val="24"/>
          <w:szCs w:val="24"/>
        </w:rPr>
        <w:t>B</w:t>
      </w:r>
      <w:r w:rsidRPr="00582E0A">
        <w:rPr>
          <w:rFonts w:ascii="Tahoma" w:hAnsi="Tahoma" w:cs="Tahoma"/>
          <w:sz w:val="24"/>
          <w:szCs w:val="24"/>
        </w:rPr>
        <w:t>ooks:  Truckers, Cosm</w:t>
      </w:r>
      <w:r w:rsidR="00582E0A">
        <w:rPr>
          <w:rFonts w:ascii="Tahoma" w:hAnsi="Tahoma" w:cs="Tahoma"/>
          <w:sz w:val="24"/>
          <w:szCs w:val="24"/>
        </w:rPr>
        <w:t>e</w:t>
      </w:r>
      <w:r w:rsidRPr="00582E0A">
        <w:rPr>
          <w:rFonts w:ascii="Tahoma" w:hAnsi="Tahoma" w:cs="Tahoma"/>
          <w:sz w:val="24"/>
          <w:szCs w:val="24"/>
        </w:rPr>
        <w:t>tologists, Lawyers, Researchers</w:t>
      </w:r>
      <w:r w:rsidR="003C0BCE" w:rsidRPr="00582E0A">
        <w:rPr>
          <w:rFonts w:ascii="Tahoma" w:hAnsi="Tahoma" w:cs="Tahoma"/>
          <w:sz w:val="24"/>
          <w:szCs w:val="24"/>
        </w:rPr>
        <w:t>, Medical professionals</w:t>
      </w:r>
    </w:p>
    <w:p w14:paraId="75D3C70E" w14:textId="77777777" w:rsidR="00984C96" w:rsidRPr="00582E0A" w:rsidRDefault="00984C96" w:rsidP="00984C96">
      <w:pPr>
        <w:pStyle w:val="ListParagraph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 xml:space="preserve">Invoices:  Services, </w:t>
      </w:r>
      <w:r w:rsidR="003C0BCE" w:rsidRPr="00582E0A">
        <w:rPr>
          <w:rFonts w:ascii="Tahoma" w:hAnsi="Tahoma" w:cs="Tahoma"/>
          <w:sz w:val="24"/>
          <w:szCs w:val="24"/>
        </w:rPr>
        <w:t>Sales, Labor provided</w:t>
      </w:r>
    </w:p>
    <w:p w14:paraId="58885826" w14:textId="77777777" w:rsidR="003C0BCE" w:rsidRPr="00582E0A" w:rsidRDefault="003C0BCE" w:rsidP="003C0BCE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Inventory: Production, Military</w:t>
      </w:r>
    </w:p>
    <w:p w14:paraId="01AA9196" w14:textId="77777777" w:rsidR="003C0BCE" w:rsidRPr="00582E0A" w:rsidRDefault="003C0BCE" w:rsidP="003C0BCE">
      <w:pPr>
        <w:spacing w:after="0"/>
        <w:rPr>
          <w:rFonts w:ascii="Tahoma" w:hAnsi="Tahoma" w:cs="Tahoma"/>
          <w:sz w:val="24"/>
          <w:szCs w:val="24"/>
        </w:rPr>
      </w:pPr>
    </w:p>
    <w:p w14:paraId="079FCA90" w14:textId="77777777" w:rsidR="003C0BCE" w:rsidRPr="00582E0A" w:rsidRDefault="003C0BCE" w:rsidP="003C0BCE">
      <w:p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3.  Can you name a profession that does not require documentation or record-keeping?</w:t>
      </w:r>
    </w:p>
    <w:p w14:paraId="182AAA18" w14:textId="77777777" w:rsidR="003C0BCE" w:rsidRPr="00582E0A" w:rsidRDefault="003C0BCE" w:rsidP="003C0BCE">
      <w:pPr>
        <w:pStyle w:val="ListParagraph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 xml:space="preserve">Does not exist:   </w:t>
      </w:r>
    </w:p>
    <w:p w14:paraId="37CC1288" w14:textId="77777777" w:rsidR="003C0BCE" w:rsidRPr="00582E0A" w:rsidRDefault="00582E0A" w:rsidP="003C0BC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a. </w:t>
      </w:r>
      <w:r w:rsidR="003C0BCE" w:rsidRPr="00582E0A">
        <w:rPr>
          <w:rFonts w:ascii="Tahoma" w:hAnsi="Tahoma" w:cs="Tahoma"/>
          <w:sz w:val="24"/>
          <w:szCs w:val="24"/>
        </w:rPr>
        <w:t>Surfers: record weather conditions, board length, body weight, entries</w:t>
      </w:r>
    </w:p>
    <w:p w14:paraId="2AEFC25D" w14:textId="77777777" w:rsidR="003C0BCE" w:rsidRDefault="00582E0A" w:rsidP="003C0BC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b. </w:t>
      </w:r>
      <w:r w:rsidR="003C0BCE" w:rsidRPr="00582E0A">
        <w:rPr>
          <w:rFonts w:ascii="Tahoma" w:hAnsi="Tahoma" w:cs="Tahoma"/>
          <w:sz w:val="24"/>
          <w:szCs w:val="24"/>
        </w:rPr>
        <w:t>Digital Gamers: Competitor names, game features/challenges,</w:t>
      </w:r>
      <w:r>
        <w:rPr>
          <w:rFonts w:ascii="Tahoma" w:hAnsi="Tahoma" w:cs="Tahoma"/>
          <w:sz w:val="24"/>
          <w:szCs w:val="24"/>
        </w:rPr>
        <w:t xml:space="preserve"> </w:t>
      </w:r>
      <w:r w:rsidR="003C0BCE" w:rsidRPr="00582E0A">
        <w:rPr>
          <w:rFonts w:ascii="Tahoma" w:hAnsi="Tahoma" w:cs="Tahoma"/>
          <w:sz w:val="24"/>
          <w:szCs w:val="24"/>
        </w:rPr>
        <w:t>earnings, tax reports</w:t>
      </w:r>
    </w:p>
    <w:p w14:paraId="4B002893" w14:textId="77777777" w:rsidR="00582E0A" w:rsidRPr="00582E0A" w:rsidRDefault="00582E0A" w:rsidP="003C0BC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c.  Doctors/Nurses: My Chart information of patient vitals, health history, </w:t>
      </w:r>
      <w:proofErr w:type="spellStart"/>
      <w:r>
        <w:rPr>
          <w:rFonts w:ascii="Tahoma" w:hAnsi="Tahoma" w:cs="Tahoma"/>
          <w:sz w:val="24"/>
          <w:szCs w:val="24"/>
        </w:rPr>
        <w:t>etc</w:t>
      </w:r>
      <w:proofErr w:type="spellEnd"/>
    </w:p>
    <w:p w14:paraId="6021717B" w14:textId="77777777" w:rsidR="00D156B7" w:rsidRPr="00582E0A" w:rsidRDefault="00000000" w:rsidP="003C0BCE">
      <w:p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Lead into: “Your AET journal is your professional record — your résumé in progress.”</w:t>
      </w:r>
    </w:p>
    <w:p w14:paraId="7E0B72F7" w14:textId="77777777" w:rsidR="00D156B7" w:rsidRPr="00582E0A" w:rsidRDefault="00000000">
      <w:pPr>
        <w:pStyle w:val="Heading3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2. Direct Instruction (10–12 Minutes)</w:t>
      </w:r>
    </w:p>
    <w:p w14:paraId="18467487" w14:textId="77777777" w:rsidR="003C0BCE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Teacher Presentation &amp; Discussion:</w:t>
      </w:r>
      <w:r w:rsidRPr="00582E0A">
        <w:rPr>
          <w:rFonts w:ascii="Tahoma" w:hAnsi="Tahoma" w:cs="Tahoma"/>
          <w:sz w:val="24"/>
          <w:szCs w:val="24"/>
        </w:rPr>
        <w:br/>
        <w:t>- Define AET Journals and their purpose.</w:t>
      </w:r>
    </w:p>
    <w:p w14:paraId="61F13030" w14:textId="77777777" w:rsidR="003C0BCE" w:rsidRPr="00582E0A" w:rsidRDefault="003C0BCE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>Who can define a journal?</w:t>
      </w:r>
    </w:p>
    <w:p w14:paraId="7CD296C6" w14:textId="77777777" w:rsidR="003C0BCE" w:rsidRPr="00582E0A" w:rsidRDefault="003C0BCE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ab/>
        <w:t>Allow students to provide a variety of answers</w:t>
      </w:r>
      <w:r w:rsidR="00B62543" w:rsidRPr="00582E0A">
        <w:rPr>
          <w:rFonts w:ascii="Tahoma" w:hAnsi="Tahoma" w:cs="Tahoma"/>
          <w:sz w:val="24"/>
          <w:szCs w:val="24"/>
        </w:rPr>
        <w:t>.</w:t>
      </w:r>
    </w:p>
    <w:p w14:paraId="35EF1501" w14:textId="77777777" w:rsidR="00B62543" w:rsidRPr="00582E0A" w:rsidRDefault="003C0BCE" w:rsidP="00B62543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582E0A">
        <w:rPr>
          <w:rFonts w:ascii="Tahoma" w:hAnsi="Tahoma" w:cs="Tahoma"/>
          <w:sz w:val="24"/>
          <w:szCs w:val="24"/>
          <w:u w:val="single"/>
        </w:rPr>
        <w:t xml:space="preserve">Definition: </w:t>
      </w:r>
    </w:p>
    <w:p w14:paraId="30059092" w14:textId="77777777" w:rsidR="00582E0A" w:rsidRPr="00582E0A" w:rsidRDefault="00582E0A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</w:p>
    <w:p w14:paraId="6087F645" w14:textId="77777777" w:rsidR="00582E0A" w:rsidRDefault="00B62543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A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journal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Fonts w:ascii="Tahoma" w:hAnsi="Tahoma" w:cs="Tahoma"/>
          <w:color w:val="000000"/>
        </w:rPr>
        <w:t>is a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written record of experiences, activities, observations, and reflections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Fonts w:ascii="Tahoma" w:hAnsi="Tahoma" w:cs="Tahoma"/>
          <w:color w:val="000000"/>
        </w:rPr>
        <w:t>that is kept over time to document what was done, what was learned, and why it matters.</w:t>
      </w:r>
    </w:p>
    <w:p w14:paraId="5AFFAEF9" w14:textId="77777777" w:rsidR="00582E0A" w:rsidRPr="00582E0A" w:rsidRDefault="00582E0A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</w:rPr>
      </w:pPr>
    </w:p>
    <w:p w14:paraId="1DE8749B" w14:textId="77777777" w:rsidR="00B62543" w:rsidRPr="00582E0A" w:rsidRDefault="00B62543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In an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educational and career-readiness context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Fonts w:ascii="Tahoma" w:hAnsi="Tahoma" w:cs="Tahoma"/>
          <w:color w:val="000000"/>
        </w:rPr>
        <w:t>(like AET, SAE, FFA, or community service), a journal:</w:t>
      </w:r>
    </w:p>
    <w:p w14:paraId="79CE123B" w14:textId="77777777" w:rsidR="00B62543" w:rsidRPr="00582E0A" w:rsidRDefault="00B62543" w:rsidP="00582E0A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Records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dates, tasks, and time spent</w:t>
      </w:r>
    </w:p>
    <w:p w14:paraId="719E5CEA" w14:textId="77777777" w:rsidR="00B62543" w:rsidRPr="00582E0A" w:rsidRDefault="00B62543" w:rsidP="00B62543">
      <w:pPr>
        <w:pStyle w:val="NormalWeb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Describes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skills practiced and outcomes</w:t>
      </w:r>
    </w:p>
    <w:p w14:paraId="635F6408" w14:textId="77777777" w:rsidR="00B62543" w:rsidRPr="00582E0A" w:rsidRDefault="00B62543" w:rsidP="00B62543">
      <w:pPr>
        <w:pStyle w:val="NormalWeb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Reflects on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learning, growth, and improvement</w:t>
      </w:r>
    </w:p>
    <w:p w14:paraId="5D8D7DD1" w14:textId="77777777" w:rsidR="00B62543" w:rsidRPr="00582E0A" w:rsidRDefault="00B62543" w:rsidP="00B62543">
      <w:pPr>
        <w:pStyle w:val="NormalWeb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Serves as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evidence of responsibility, progress, and professional development</w:t>
      </w:r>
    </w:p>
    <w:p w14:paraId="18209EE2" w14:textId="77777777" w:rsidR="00B62543" w:rsidRPr="00582E0A" w:rsidRDefault="00B62543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</w:rPr>
      </w:pPr>
      <w:r w:rsidRPr="00582E0A">
        <w:rPr>
          <w:rStyle w:val="Strong"/>
          <w:rFonts w:ascii="Tahoma" w:hAnsi="Tahoma" w:cs="Tahoma"/>
          <w:color w:val="000000"/>
        </w:rPr>
        <w:t>Simple student-friendly definition:</w:t>
      </w:r>
    </w:p>
    <w:p w14:paraId="367C036B" w14:textId="77777777" w:rsidR="00582E0A" w:rsidRPr="00582E0A" w:rsidRDefault="00582E0A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</w:p>
    <w:p w14:paraId="4E9BE601" w14:textId="77777777" w:rsidR="00B62543" w:rsidRPr="00582E0A" w:rsidRDefault="00B62543" w:rsidP="00582E0A">
      <w:pPr>
        <w:pStyle w:val="NormalWeb"/>
        <w:spacing w:before="0" w:beforeAutospacing="0" w:after="0" w:afterAutospacing="0"/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color w:val="000000"/>
        </w:rPr>
        <w:t>A journal is a place to write down what you did, what you learned, and how the experience helped you grow.</w:t>
      </w:r>
    </w:p>
    <w:p w14:paraId="4DD38ECD" w14:textId="77777777" w:rsidR="00582E0A" w:rsidRDefault="00B62543" w:rsidP="00582E0A">
      <w:pPr>
        <w:pStyle w:val="NormalWeb"/>
        <w:rPr>
          <w:rFonts w:ascii="Tahoma" w:hAnsi="Tahoma" w:cs="Tahoma"/>
          <w:color w:val="000000"/>
        </w:rPr>
      </w:pPr>
      <w:r w:rsidRPr="00582E0A">
        <w:rPr>
          <w:rStyle w:val="Strong"/>
          <w:rFonts w:ascii="Tahoma" w:hAnsi="Tahoma" w:cs="Tahoma"/>
          <w:color w:val="000000"/>
        </w:rPr>
        <w:t>World-of-work connection:</w:t>
      </w:r>
      <w:r w:rsidRPr="00582E0A">
        <w:rPr>
          <w:rFonts w:ascii="Tahoma" w:hAnsi="Tahoma" w:cs="Tahoma"/>
          <w:color w:val="000000"/>
        </w:rPr>
        <w:br/>
        <w:t>Journals are similar to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Style w:val="Strong"/>
          <w:rFonts w:ascii="Tahoma" w:hAnsi="Tahoma" w:cs="Tahoma"/>
          <w:color w:val="000000"/>
        </w:rPr>
        <w:t>work logs, reports, or professional documentation</w:t>
      </w:r>
      <w:r w:rsidRPr="00582E0A">
        <w:rPr>
          <w:rStyle w:val="apple-converted-space"/>
          <w:rFonts w:ascii="Tahoma" w:hAnsi="Tahoma" w:cs="Tahoma"/>
          <w:color w:val="000000"/>
        </w:rPr>
        <w:t> </w:t>
      </w:r>
      <w:r w:rsidRPr="00582E0A">
        <w:rPr>
          <w:rFonts w:ascii="Tahoma" w:hAnsi="Tahoma" w:cs="Tahoma"/>
          <w:color w:val="000000"/>
        </w:rPr>
        <w:t>used by employers to track performance, accountability, and skill development.</w:t>
      </w:r>
    </w:p>
    <w:p w14:paraId="481A3187" w14:textId="77777777" w:rsidR="00582E0A" w:rsidRDefault="00000000" w:rsidP="00582E0A">
      <w:pPr>
        <w:pStyle w:val="NormalWeb"/>
        <w:spacing w:before="0" w:beforeAutospacing="0" w:after="0" w:afterAutospacing="0"/>
        <w:rPr>
          <w:rFonts w:ascii="Tahoma" w:hAnsi="Tahoma" w:cs="Tahoma"/>
        </w:rPr>
      </w:pPr>
      <w:r w:rsidRPr="00582E0A">
        <w:rPr>
          <w:rFonts w:ascii="Tahoma" w:hAnsi="Tahoma" w:cs="Tahoma"/>
        </w:rPr>
        <w:lastRenderedPageBreak/>
        <w:br/>
        <w:t xml:space="preserve">- Discuss the </w:t>
      </w:r>
      <w:r w:rsidR="00582E0A">
        <w:rPr>
          <w:rFonts w:ascii="Tahoma" w:hAnsi="Tahoma" w:cs="Tahoma"/>
        </w:rPr>
        <w:t>3</w:t>
      </w:r>
      <w:r w:rsidRPr="00582E0A">
        <w:rPr>
          <w:rFonts w:ascii="Tahoma" w:hAnsi="Tahoma" w:cs="Tahoma"/>
        </w:rPr>
        <w:t xml:space="preserve"> main types of entries</w:t>
      </w:r>
      <w:r w:rsidR="00582E0A">
        <w:rPr>
          <w:rFonts w:ascii="Tahoma" w:hAnsi="Tahoma" w:cs="Tahoma"/>
        </w:rPr>
        <w:t>:</w:t>
      </w:r>
      <w:r w:rsidRPr="00582E0A">
        <w:rPr>
          <w:rFonts w:ascii="Tahoma" w:hAnsi="Tahoma" w:cs="Tahoma"/>
        </w:rPr>
        <w:br/>
        <w:t xml:space="preserve">  • </w:t>
      </w:r>
      <w:r w:rsidR="00582E0A">
        <w:rPr>
          <w:rFonts w:ascii="Tahoma" w:hAnsi="Tahoma" w:cs="Tahoma"/>
        </w:rPr>
        <w:t xml:space="preserve">   </w:t>
      </w:r>
      <w:r w:rsidRPr="00582E0A">
        <w:rPr>
          <w:rFonts w:ascii="Tahoma" w:hAnsi="Tahoma" w:cs="Tahoma"/>
          <w:b/>
          <w:bCs/>
        </w:rPr>
        <w:t>FFA Entries</w:t>
      </w:r>
      <w:r w:rsidRPr="00582E0A">
        <w:rPr>
          <w:rFonts w:ascii="Tahoma" w:hAnsi="Tahoma" w:cs="Tahoma"/>
        </w:rPr>
        <w:t>: Meetings, contests, officer duties, leadership events.</w:t>
      </w:r>
      <w:r w:rsidRPr="00582E0A">
        <w:rPr>
          <w:rFonts w:ascii="Tahoma" w:hAnsi="Tahoma" w:cs="Tahoma"/>
        </w:rPr>
        <w:br/>
        <w:t xml:space="preserve">  • </w:t>
      </w:r>
      <w:r w:rsidR="00582E0A">
        <w:rPr>
          <w:rFonts w:ascii="Tahoma" w:hAnsi="Tahoma" w:cs="Tahoma"/>
        </w:rPr>
        <w:t xml:space="preserve">   </w:t>
      </w:r>
      <w:r w:rsidRPr="00582E0A">
        <w:rPr>
          <w:rFonts w:ascii="Tahoma" w:hAnsi="Tahoma" w:cs="Tahoma"/>
          <w:b/>
          <w:bCs/>
        </w:rPr>
        <w:t>Community Service Entries</w:t>
      </w:r>
      <w:r w:rsidRPr="00582E0A">
        <w:rPr>
          <w:rFonts w:ascii="Tahoma" w:hAnsi="Tahoma" w:cs="Tahoma"/>
        </w:rPr>
        <w:t>: Volunteer work, civic projects, service learning.</w:t>
      </w:r>
    </w:p>
    <w:p w14:paraId="2FEAE6D4" w14:textId="77777777" w:rsidR="00582E0A" w:rsidRPr="00582E0A" w:rsidRDefault="00582E0A" w:rsidP="00582E0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ahoma" w:hAnsi="Tahoma" w:cs="Tahoma"/>
          <w:color w:val="000000"/>
        </w:rPr>
      </w:pPr>
      <w:r w:rsidRPr="00582E0A">
        <w:rPr>
          <w:rFonts w:ascii="Tahoma" w:hAnsi="Tahoma" w:cs="Tahoma"/>
          <w:b/>
          <w:bCs/>
        </w:rPr>
        <w:t xml:space="preserve">SAE Entries: </w:t>
      </w:r>
      <w:r w:rsidRPr="00582E0A">
        <w:rPr>
          <w:rFonts w:ascii="Tahoma" w:hAnsi="Tahoma" w:cs="Tahoma"/>
        </w:rPr>
        <w:t>Work hours, responsibilities, financial data, skills learned.</w:t>
      </w:r>
    </w:p>
    <w:p w14:paraId="61A6243C" w14:textId="77777777" w:rsidR="00582E0A" w:rsidRDefault="00582E0A" w:rsidP="00582E0A">
      <w:pPr>
        <w:spacing w:after="0"/>
        <w:ind w:left="180"/>
        <w:rPr>
          <w:rFonts w:ascii="Tahoma" w:hAnsi="Tahoma" w:cs="Tahoma"/>
          <w:sz w:val="24"/>
          <w:szCs w:val="24"/>
        </w:rPr>
      </w:pPr>
    </w:p>
    <w:p w14:paraId="3DC90E1A" w14:textId="77777777" w:rsidR="00582E0A" w:rsidRPr="00582E0A" w:rsidRDefault="00582E0A" w:rsidP="00582E0A">
      <w:pPr>
        <w:spacing w:after="0"/>
        <w:ind w:left="180"/>
        <w:rPr>
          <w:rFonts w:ascii="Tahoma" w:hAnsi="Tahoma" w:cs="Tahoma"/>
          <w:sz w:val="24"/>
          <w:szCs w:val="24"/>
          <w:u w:val="thick"/>
        </w:rPr>
      </w:pPr>
      <w:r w:rsidRPr="00582E0A">
        <w:rPr>
          <w:rFonts w:ascii="Tahoma" w:hAnsi="Tahoma" w:cs="Tahoma"/>
          <w:sz w:val="24"/>
          <w:szCs w:val="24"/>
          <w:u w:val="thick"/>
        </w:rPr>
        <w:t>KEY Helpful Tips:</w:t>
      </w:r>
    </w:p>
    <w:p w14:paraId="652EE265" w14:textId="77777777" w:rsidR="00582E0A" w:rsidRPr="00582E0A" w:rsidRDefault="00582E0A" w:rsidP="00582E0A">
      <w:pPr>
        <w:spacing w:after="0"/>
        <w:ind w:left="1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41841ABC" wp14:editId="04027511">
            <wp:extent cx="313509" cy="365760"/>
            <wp:effectExtent l="0" t="0" r="4445" b="2540"/>
            <wp:docPr id="5629847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84704" name="Picture 5629847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509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</w:t>
      </w:r>
      <w:r w:rsidRPr="00582E0A">
        <w:rPr>
          <w:rFonts w:ascii="Tahoma" w:hAnsi="Tahoma" w:cs="Tahoma"/>
          <w:i/>
          <w:iCs/>
          <w:sz w:val="24"/>
          <w:szCs w:val="24"/>
        </w:rPr>
        <w:t>Allow students to hover over green question marks to reveal tips and examples for components of a journal entry</w:t>
      </w:r>
      <w:r w:rsidRPr="00582E0A">
        <w:rPr>
          <w:rFonts w:ascii="Tahoma" w:hAnsi="Tahoma" w:cs="Tahoma"/>
          <w:sz w:val="24"/>
          <w:szCs w:val="24"/>
        </w:rPr>
        <w:br/>
      </w:r>
    </w:p>
    <w:p w14:paraId="52B02C8F" w14:textId="77777777" w:rsidR="00582E0A" w:rsidRDefault="00000000" w:rsidP="00582E0A">
      <w:pPr>
        <w:spacing w:line="240" w:lineRule="auto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t xml:space="preserve">-  </w:t>
      </w:r>
      <w:r w:rsidR="00582E0A">
        <w:rPr>
          <w:rFonts w:ascii="Tahoma" w:hAnsi="Tahoma" w:cs="Tahoma"/>
          <w:sz w:val="24"/>
          <w:szCs w:val="24"/>
        </w:rPr>
        <w:t>Journal Sample E</w:t>
      </w:r>
      <w:r w:rsidRPr="00582E0A">
        <w:rPr>
          <w:rFonts w:ascii="Tahoma" w:hAnsi="Tahoma" w:cs="Tahoma"/>
          <w:sz w:val="24"/>
          <w:szCs w:val="24"/>
        </w:rPr>
        <w:t>ntries (strong vs. weak)</w:t>
      </w:r>
      <w:r w:rsidR="00582E0A">
        <w:rPr>
          <w:rFonts w:ascii="Tahoma" w:hAnsi="Tahoma" w:cs="Tahoma"/>
          <w:sz w:val="24"/>
          <w:szCs w:val="24"/>
        </w:rPr>
        <w:t xml:space="preserve"> </w:t>
      </w:r>
      <w:r w:rsidRPr="00582E0A">
        <w:rPr>
          <w:rFonts w:ascii="Tahoma" w:hAnsi="Tahoma" w:cs="Tahoma"/>
          <w:sz w:val="24"/>
          <w:szCs w:val="24"/>
        </w:rPr>
        <w:br/>
      </w:r>
      <w:proofErr w:type="gramStart"/>
      <w:r w:rsidRPr="00582E0A">
        <w:rPr>
          <w:rFonts w:ascii="Tahoma" w:hAnsi="Tahoma" w:cs="Tahoma"/>
          <w:sz w:val="24"/>
          <w:szCs w:val="24"/>
        </w:rPr>
        <w:t xml:space="preserve">- </w:t>
      </w:r>
      <w:r w:rsidR="00582E0A">
        <w:rPr>
          <w:rFonts w:ascii="Tahoma" w:hAnsi="Tahoma" w:cs="Tahoma"/>
          <w:sz w:val="24"/>
          <w:szCs w:val="24"/>
        </w:rPr>
        <w:t xml:space="preserve"> </w:t>
      </w:r>
      <w:r w:rsidRPr="00582E0A">
        <w:rPr>
          <w:rFonts w:ascii="Tahoma" w:hAnsi="Tahoma" w:cs="Tahoma"/>
          <w:sz w:val="24"/>
          <w:szCs w:val="24"/>
        </w:rPr>
        <w:t>Review</w:t>
      </w:r>
      <w:proofErr w:type="gramEnd"/>
      <w:r w:rsidRPr="00582E0A">
        <w:rPr>
          <w:rFonts w:ascii="Tahoma" w:hAnsi="Tahoma" w:cs="Tahoma"/>
          <w:sz w:val="24"/>
          <w:szCs w:val="24"/>
        </w:rPr>
        <w:t xml:space="preserve"> the </w:t>
      </w:r>
      <w:hyperlink r:id="rId12" w:history="1">
        <w:r w:rsidR="00582E0A" w:rsidRPr="00582E0A">
          <w:rPr>
            <w:rStyle w:val="Hyperlink"/>
            <w:rFonts w:ascii="Tahoma" w:hAnsi="Tahoma" w:cs="Tahoma"/>
            <w:b/>
            <w:bCs/>
            <w:sz w:val="24"/>
            <w:szCs w:val="24"/>
          </w:rPr>
          <w:t>AET Journal Rubric</w:t>
        </w:r>
      </w:hyperlink>
      <w:r w:rsidR="00582E0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2E0A">
        <w:rPr>
          <w:rFonts w:ascii="Tahoma" w:hAnsi="Tahoma" w:cs="Tahoma"/>
          <w:sz w:val="24"/>
          <w:szCs w:val="24"/>
        </w:rPr>
        <w:t xml:space="preserve">and categories: </w:t>
      </w:r>
    </w:p>
    <w:p w14:paraId="4BAA4B0E" w14:textId="77777777" w:rsidR="00582E0A" w:rsidRP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1. </w:t>
      </w:r>
      <w:proofErr w:type="gramStart"/>
      <w:r w:rsidRPr="00582E0A">
        <w:rPr>
          <w:rFonts w:ascii="Tahoma" w:hAnsi="Tahoma" w:cs="Tahoma"/>
          <w:sz w:val="24"/>
          <w:szCs w:val="24"/>
        </w:rPr>
        <w:t>Completeness</w:t>
      </w:r>
      <w:r>
        <w:rPr>
          <w:rFonts w:ascii="Tahoma" w:hAnsi="Tahoma" w:cs="Tahoma"/>
          <w:sz w:val="24"/>
          <w:szCs w:val="24"/>
        </w:rPr>
        <w:t xml:space="preserve">  2</w:t>
      </w:r>
      <w:proofErr w:type="gramEnd"/>
      <w:r>
        <w:rPr>
          <w:rFonts w:ascii="Tahoma" w:hAnsi="Tahoma" w:cs="Tahoma"/>
          <w:sz w:val="24"/>
          <w:szCs w:val="24"/>
        </w:rPr>
        <w:t xml:space="preserve">. </w:t>
      </w:r>
      <w:r w:rsidRPr="00582E0A">
        <w:rPr>
          <w:rFonts w:ascii="Tahoma" w:hAnsi="Tahoma" w:cs="Tahoma"/>
          <w:sz w:val="24"/>
          <w:szCs w:val="24"/>
        </w:rPr>
        <w:t>Reflection</w:t>
      </w:r>
      <w:r>
        <w:rPr>
          <w:rFonts w:ascii="Tahoma" w:hAnsi="Tahoma" w:cs="Tahoma"/>
          <w:sz w:val="24"/>
          <w:szCs w:val="24"/>
        </w:rPr>
        <w:t xml:space="preserve"> and </w:t>
      </w:r>
      <w:proofErr w:type="gramStart"/>
      <w:r>
        <w:rPr>
          <w:rFonts w:ascii="Tahoma" w:hAnsi="Tahoma" w:cs="Tahoma"/>
          <w:sz w:val="24"/>
          <w:szCs w:val="24"/>
        </w:rPr>
        <w:t>Learning  3</w:t>
      </w:r>
      <w:proofErr w:type="gramEnd"/>
      <w:r>
        <w:rPr>
          <w:rFonts w:ascii="Tahoma" w:hAnsi="Tahoma" w:cs="Tahoma"/>
          <w:sz w:val="24"/>
          <w:szCs w:val="24"/>
        </w:rPr>
        <w:t xml:space="preserve">. </w:t>
      </w:r>
      <w:r w:rsidRPr="00582E0A">
        <w:rPr>
          <w:rFonts w:ascii="Tahoma" w:hAnsi="Tahoma" w:cs="Tahoma"/>
          <w:sz w:val="24"/>
          <w:szCs w:val="24"/>
        </w:rPr>
        <w:t>Professionalism</w:t>
      </w:r>
      <w:r>
        <w:rPr>
          <w:rFonts w:ascii="Tahoma" w:hAnsi="Tahoma" w:cs="Tahoma"/>
          <w:sz w:val="24"/>
          <w:szCs w:val="24"/>
        </w:rPr>
        <w:t xml:space="preserve"> and Clarity</w:t>
      </w:r>
    </w:p>
    <w:p w14:paraId="5F0E4182" w14:textId="77777777" w:rsid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 Use </w:t>
      </w:r>
      <w:r w:rsidRPr="00582E0A">
        <w:rPr>
          <w:rFonts w:ascii="Tahoma" w:hAnsi="Tahoma" w:cs="Tahoma"/>
          <w:sz w:val="24"/>
          <w:szCs w:val="24"/>
        </w:rPr>
        <w:t xml:space="preserve">Self-Assessment Checklist categories: </w:t>
      </w:r>
    </w:p>
    <w:p w14:paraId="40F407DF" w14:textId="77777777" w:rsidR="00D156B7" w:rsidRP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Date, Category, Group Served, Skill Area, Activity Description, Time, Photos</w:t>
      </w:r>
    </w:p>
    <w:p w14:paraId="6CDEC236" w14:textId="77777777" w:rsidR="00D156B7" w:rsidRPr="00582E0A" w:rsidRDefault="00000000">
      <w:pPr>
        <w:pStyle w:val="Heading3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3. Guided Practice (15 Minutes)</w:t>
      </w:r>
    </w:p>
    <w:p w14:paraId="38CD8768" w14:textId="77777777" w:rsidR="00582E0A" w:rsidRPr="00582E0A" w:rsidRDefault="00000000" w:rsidP="00582E0A">
      <w:pPr>
        <w:spacing w:after="0"/>
        <w:rPr>
          <w:rFonts w:ascii="Tahoma" w:hAnsi="Tahoma" w:cs="Tahoma"/>
          <w:i/>
          <w:iCs/>
          <w:sz w:val="13"/>
          <w:szCs w:val="13"/>
        </w:rPr>
      </w:pP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  <w:u w:val="thick"/>
        </w:rPr>
        <w:t>Activity:</w:t>
      </w:r>
      <w:r w:rsidRPr="00582E0A">
        <w:rPr>
          <w:rFonts w:ascii="Tahoma" w:hAnsi="Tahoma" w:cs="Tahoma"/>
          <w:sz w:val="24"/>
          <w:szCs w:val="24"/>
        </w:rPr>
        <w:br/>
        <w:t>Students log into AET and draft one journal entry about a recent activity.</w:t>
      </w:r>
      <w:r w:rsidRPr="00582E0A">
        <w:rPr>
          <w:rFonts w:ascii="Tahoma" w:hAnsi="Tahoma" w:cs="Tahoma"/>
          <w:sz w:val="24"/>
          <w:szCs w:val="24"/>
        </w:rPr>
        <w:br/>
        <w:t>- Teacher models writing process step-by-step.</w:t>
      </w:r>
      <w:r w:rsidRPr="00582E0A">
        <w:rPr>
          <w:rFonts w:ascii="Tahoma" w:hAnsi="Tahoma" w:cs="Tahoma"/>
          <w:sz w:val="24"/>
          <w:szCs w:val="24"/>
        </w:rPr>
        <w:br/>
        <w:t>- Students use the rubric and checklist to ensure all components are included.</w:t>
      </w:r>
      <w:r w:rsidRPr="00582E0A">
        <w:rPr>
          <w:rFonts w:ascii="Tahoma" w:hAnsi="Tahoma" w:cs="Tahoma"/>
          <w:sz w:val="24"/>
          <w:szCs w:val="24"/>
        </w:rPr>
        <w:br/>
        <w:t>- Teacher circulates, giving targeted feedback on clarity and reflection.</w:t>
      </w:r>
      <w:r w:rsidRPr="00582E0A">
        <w:rPr>
          <w:rFonts w:ascii="Tahoma" w:hAnsi="Tahoma" w:cs="Tahoma"/>
          <w:sz w:val="24"/>
          <w:szCs w:val="24"/>
        </w:rPr>
        <w:br/>
      </w:r>
    </w:p>
    <w:p w14:paraId="3FD068F0" w14:textId="77777777" w:rsidR="00582E0A" w:rsidRPr="00582E0A" w:rsidRDefault="00000000" w:rsidP="00582E0A">
      <w:p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i/>
          <w:iCs/>
          <w:sz w:val="24"/>
          <w:szCs w:val="24"/>
        </w:rPr>
        <w:t>Optional:</w:t>
      </w:r>
      <w:r w:rsidRPr="00582E0A">
        <w:rPr>
          <w:rFonts w:ascii="Tahoma" w:hAnsi="Tahoma" w:cs="Tahoma"/>
          <w:sz w:val="24"/>
          <w:szCs w:val="24"/>
        </w:rPr>
        <w:t xml:space="preserve"> Peer review using the </w:t>
      </w:r>
      <w:r w:rsidR="00582E0A">
        <w:rPr>
          <w:rFonts w:ascii="Tahoma" w:hAnsi="Tahoma" w:cs="Tahoma"/>
          <w:sz w:val="24"/>
          <w:szCs w:val="24"/>
        </w:rPr>
        <w:t>S</w:t>
      </w:r>
      <w:r w:rsidRPr="00582E0A">
        <w:rPr>
          <w:rFonts w:ascii="Tahoma" w:hAnsi="Tahoma" w:cs="Tahoma"/>
          <w:sz w:val="24"/>
          <w:szCs w:val="24"/>
        </w:rPr>
        <w:t>elf-</w:t>
      </w:r>
      <w:r w:rsidR="00582E0A">
        <w:rPr>
          <w:rFonts w:ascii="Tahoma" w:hAnsi="Tahoma" w:cs="Tahoma"/>
          <w:sz w:val="24"/>
          <w:szCs w:val="24"/>
        </w:rPr>
        <w:t>A</w:t>
      </w:r>
      <w:r w:rsidRPr="00582E0A">
        <w:rPr>
          <w:rFonts w:ascii="Tahoma" w:hAnsi="Tahoma" w:cs="Tahoma"/>
          <w:sz w:val="24"/>
          <w:szCs w:val="24"/>
        </w:rPr>
        <w:t xml:space="preserve">ssessment </w:t>
      </w:r>
      <w:r w:rsidR="00582E0A">
        <w:rPr>
          <w:rFonts w:ascii="Tahoma" w:hAnsi="Tahoma" w:cs="Tahoma"/>
          <w:sz w:val="24"/>
          <w:szCs w:val="24"/>
        </w:rPr>
        <w:t>C</w:t>
      </w:r>
      <w:r w:rsidRPr="00582E0A">
        <w:rPr>
          <w:rFonts w:ascii="Tahoma" w:hAnsi="Tahoma" w:cs="Tahoma"/>
          <w:sz w:val="24"/>
          <w:szCs w:val="24"/>
        </w:rPr>
        <w:t>hecklist.</w:t>
      </w:r>
    </w:p>
    <w:p w14:paraId="395695F5" w14:textId="77777777" w:rsidR="00D156B7" w:rsidRPr="00582E0A" w:rsidRDefault="00000000">
      <w:pPr>
        <w:pStyle w:val="Heading3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4. Independent Practice (10–15 Minutes)</w:t>
      </w:r>
    </w:p>
    <w:p w14:paraId="49C39884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Students finalize their journal entry and input it into AET.</w:t>
      </w:r>
      <w:r w:rsidRPr="00582E0A">
        <w:rPr>
          <w:rFonts w:ascii="Tahoma" w:hAnsi="Tahoma" w:cs="Tahoma"/>
          <w:sz w:val="24"/>
          <w:szCs w:val="24"/>
        </w:rPr>
        <w:br/>
        <w:t>They then complete the self-assessment checklist and submit both:</w:t>
      </w:r>
      <w:r w:rsidRPr="00582E0A">
        <w:rPr>
          <w:rFonts w:ascii="Tahoma" w:hAnsi="Tahoma" w:cs="Tahoma"/>
          <w:sz w:val="24"/>
          <w:szCs w:val="24"/>
        </w:rPr>
        <w:br/>
        <w:t>- Screenshot or copy of AET entry</w:t>
      </w:r>
      <w:r w:rsidRPr="00582E0A">
        <w:rPr>
          <w:rFonts w:ascii="Tahoma" w:hAnsi="Tahoma" w:cs="Tahoma"/>
          <w:sz w:val="24"/>
          <w:szCs w:val="24"/>
        </w:rPr>
        <w:br/>
        <w:t>- Completed checklist for grading and feedback</w:t>
      </w:r>
    </w:p>
    <w:p w14:paraId="6FBEE8DA" w14:textId="77777777" w:rsidR="00D156B7" w:rsidRPr="00582E0A" w:rsidRDefault="00000000">
      <w:pPr>
        <w:pStyle w:val="Heading3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5. Closure (5 Minutes)</w:t>
      </w:r>
    </w:p>
    <w:p w14:paraId="09F7D86D" w14:textId="77777777" w:rsidR="005318E3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Class Discussion:</w:t>
      </w:r>
      <w:r w:rsidRPr="00582E0A">
        <w:rPr>
          <w:rFonts w:ascii="Tahoma" w:hAnsi="Tahoma" w:cs="Tahoma"/>
          <w:sz w:val="24"/>
          <w:szCs w:val="24"/>
        </w:rPr>
        <w:br/>
        <w:t>“Why are AET journals more than just recordkeeping? How do they prepare you for your future career?”</w:t>
      </w:r>
    </w:p>
    <w:p w14:paraId="0436905D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</w:rPr>
        <w:lastRenderedPageBreak/>
        <w:t>Teacher Summary:</w:t>
      </w:r>
      <w:r w:rsidRPr="00582E0A">
        <w:rPr>
          <w:rFonts w:ascii="Tahoma" w:hAnsi="Tahoma" w:cs="Tahoma"/>
          <w:sz w:val="24"/>
          <w:szCs w:val="24"/>
        </w:rPr>
        <w:br/>
        <w:t>- Good journal entries show growth, responsibility, and employability.</w:t>
      </w:r>
      <w:r w:rsidRPr="00582E0A">
        <w:rPr>
          <w:rFonts w:ascii="Tahoma" w:hAnsi="Tahoma" w:cs="Tahoma"/>
          <w:sz w:val="24"/>
          <w:szCs w:val="24"/>
        </w:rPr>
        <w:br/>
        <w:t>- Clear writing = clear thinking = career readiness.</w:t>
      </w:r>
      <w:r w:rsidRPr="00582E0A">
        <w:rPr>
          <w:rFonts w:ascii="Tahoma" w:hAnsi="Tahoma" w:cs="Tahoma"/>
          <w:sz w:val="24"/>
          <w:szCs w:val="24"/>
        </w:rPr>
        <w:br/>
        <w:t xml:space="preserve">- Regular </w:t>
      </w:r>
      <w:r w:rsidR="00582E0A">
        <w:rPr>
          <w:rFonts w:ascii="Tahoma" w:hAnsi="Tahoma" w:cs="Tahoma"/>
          <w:sz w:val="24"/>
          <w:szCs w:val="24"/>
        </w:rPr>
        <w:t xml:space="preserve">and quality </w:t>
      </w:r>
      <w:r w:rsidRPr="00582E0A">
        <w:rPr>
          <w:rFonts w:ascii="Tahoma" w:hAnsi="Tahoma" w:cs="Tahoma"/>
          <w:sz w:val="24"/>
          <w:szCs w:val="24"/>
        </w:rPr>
        <w:t xml:space="preserve">AET </w:t>
      </w:r>
      <w:r w:rsidR="00582E0A">
        <w:rPr>
          <w:rFonts w:ascii="Tahoma" w:hAnsi="Tahoma" w:cs="Tahoma"/>
          <w:sz w:val="24"/>
          <w:szCs w:val="24"/>
        </w:rPr>
        <w:t>records</w:t>
      </w:r>
      <w:r w:rsidRPr="00582E0A">
        <w:rPr>
          <w:rFonts w:ascii="Tahoma" w:hAnsi="Tahoma" w:cs="Tahoma"/>
          <w:sz w:val="24"/>
          <w:szCs w:val="24"/>
        </w:rPr>
        <w:t xml:space="preserve"> help earn FFA degrees, awards, and scholarships</w:t>
      </w:r>
      <w:r w:rsidR="00582E0A">
        <w:rPr>
          <w:rFonts w:ascii="Tahoma" w:hAnsi="Tahoma" w:cs="Tahoma"/>
          <w:sz w:val="24"/>
          <w:szCs w:val="24"/>
        </w:rPr>
        <w:t xml:space="preserve"> more efficiently during award season.</w:t>
      </w:r>
    </w:p>
    <w:p w14:paraId="3C4CED31" w14:textId="77777777" w:rsidR="00D156B7" w:rsidRPr="00582E0A" w:rsidRDefault="00000000">
      <w:pPr>
        <w:pStyle w:val="Heading2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Assessment</w:t>
      </w:r>
    </w:p>
    <w:p w14:paraId="6E344D7C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Formative:</w:t>
      </w:r>
      <w:r w:rsidRPr="00582E0A">
        <w:rPr>
          <w:rFonts w:ascii="Tahoma" w:hAnsi="Tahoma" w:cs="Tahoma"/>
          <w:sz w:val="24"/>
          <w:szCs w:val="24"/>
        </w:rPr>
        <w:br/>
        <w:t>- Participation in discussion and guided practice</w:t>
      </w:r>
      <w:r w:rsidRPr="00582E0A">
        <w:rPr>
          <w:rFonts w:ascii="Tahoma" w:hAnsi="Tahoma" w:cs="Tahoma"/>
          <w:sz w:val="24"/>
          <w:szCs w:val="24"/>
        </w:rPr>
        <w:br/>
        <w:t>- Draft journal entry feedback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Tahoma" w:hAnsi="Tahoma" w:cs="Tahoma"/>
          <w:sz w:val="24"/>
          <w:szCs w:val="24"/>
        </w:rPr>
        <w:br/>
        <w:t>Summative:</w:t>
      </w:r>
      <w:r w:rsidRPr="00582E0A">
        <w:rPr>
          <w:rFonts w:ascii="Tahoma" w:hAnsi="Tahoma" w:cs="Tahoma"/>
          <w:sz w:val="24"/>
          <w:szCs w:val="24"/>
        </w:rPr>
        <w:br/>
        <w:t>- Final AET journal entry scored using AET Journal</w:t>
      </w:r>
      <w:r w:rsidR="00582E0A">
        <w:rPr>
          <w:rFonts w:ascii="Tahoma" w:hAnsi="Tahoma" w:cs="Tahoma"/>
          <w:sz w:val="24"/>
          <w:szCs w:val="24"/>
        </w:rPr>
        <w:t xml:space="preserve"> Entry</w:t>
      </w:r>
      <w:r w:rsidRPr="00582E0A">
        <w:rPr>
          <w:rFonts w:ascii="Tahoma" w:hAnsi="Tahoma" w:cs="Tahoma"/>
          <w:sz w:val="24"/>
          <w:szCs w:val="24"/>
        </w:rPr>
        <w:t xml:space="preserve"> Rubric (25 pts)</w:t>
      </w:r>
      <w:r w:rsidRPr="00582E0A">
        <w:rPr>
          <w:rFonts w:ascii="Tahoma" w:hAnsi="Tahoma" w:cs="Tahoma"/>
          <w:sz w:val="24"/>
          <w:szCs w:val="24"/>
        </w:rPr>
        <w:br/>
        <w:t>- Completed Self-Assessment Checklist</w:t>
      </w:r>
    </w:p>
    <w:p w14:paraId="678D8255" w14:textId="77777777" w:rsidR="00D156B7" w:rsidRPr="00582E0A" w:rsidRDefault="00000000">
      <w:pPr>
        <w:pStyle w:val="Heading2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Differentiation</w:t>
      </w:r>
    </w:p>
    <w:p w14:paraId="3ACDF37C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- For Beginners: Provide sentence stems and model examples (“Today I learned that…”).</w:t>
      </w:r>
      <w:r w:rsidRPr="00582E0A">
        <w:rPr>
          <w:rFonts w:ascii="Tahoma" w:hAnsi="Tahoma" w:cs="Tahoma"/>
          <w:sz w:val="24"/>
          <w:szCs w:val="24"/>
        </w:rPr>
        <w:br/>
        <w:t>- For Advanced Students: Require deeper reflection on technical skills or career connections.</w:t>
      </w:r>
      <w:r w:rsidRPr="00582E0A">
        <w:rPr>
          <w:rFonts w:ascii="Tahoma" w:hAnsi="Tahoma" w:cs="Tahoma"/>
          <w:sz w:val="24"/>
          <w:szCs w:val="24"/>
        </w:rPr>
        <w:br/>
        <w:t>- For Accommodations: Allow voice-to-text dictation, extended time, or verbal reflection in AET.</w:t>
      </w:r>
    </w:p>
    <w:p w14:paraId="0A02B883" w14:textId="77777777" w:rsidR="00D156B7" w:rsidRPr="00582E0A" w:rsidRDefault="00000000">
      <w:pPr>
        <w:pStyle w:val="Heading2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Extension &amp; Enrichment</w:t>
      </w:r>
    </w:p>
    <w:p w14:paraId="256D329D" w14:textId="77777777" w:rsidR="00D156B7" w:rsidRPr="00582E0A" w:rsidRDefault="00000000">
      <w:pPr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  <w:t>- Write a monthly reflection summary analyzing progress and skill development.</w:t>
      </w:r>
      <w:r w:rsidRPr="00582E0A">
        <w:rPr>
          <w:rFonts w:ascii="Tahoma" w:hAnsi="Tahoma" w:cs="Tahoma"/>
          <w:sz w:val="24"/>
          <w:szCs w:val="24"/>
        </w:rPr>
        <w:br/>
        <w:t>- Generate an AET report to show cumulative learning or work hours.</w:t>
      </w:r>
      <w:r w:rsidRPr="00582E0A">
        <w:rPr>
          <w:rFonts w:ascii="Tahoma" w:hAnsi="Tahoma" w:cs="Tahoma"/>
          <w:sz w:val="24"/>
          <w:szCs w:val="24"/>
        </w:rPr>
        <w:br/>
        <w:t>- Connect entries to FFA Proficiency Awards, Degrees, or Career Portfolios.</w:t>
      </w:r>
    </w:p>
    <w:p w14:paraId="693B6D46" w14:textId="77777777" w:rsidR="00D156B7" w:rsidRPr="00582E0A" w:rsidRDefault="00000000">
      <w:pPr>
        <w:pStyle w:val="Heading2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82E0A">
        <w:rPr>
          <w:rFonts w:ascii="Tahoma" w:hAnsi="Tahoma" w:cs="Tahoma"/>
          <w:color w:val="365F91" w:themeColor="accent1" w:themeShade="BF"/>
          <w:sz w:val="24"/>
          <w:szCs w:val="24"/>
        </w:rPr>
        <w:t>Teacher Notes</w:t>
      </w:r>
    </w:p>
    <w:p w14:paraId="27DC1822" w14:textId="77777777" w:rsidR="00582E0A" w:rsidRDefault="00000000" w:rsidP="005318E3">
      <w:pPr>
        <w:spacing w:after="0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Apple Color Emoji" w:hAnsi="Apple Color Emoji" w:cs="Apple Color Emoji"/>
          <w:sz w:val="24"/>
          <w:szCs w:val="24"/>
        </w:rPr>
        <w:t>✔</w:t>
      </w:r>
      <w:r w:rsidRPr="00582E0A">
        <w:rPr>
          <w:rFonts w:ascii="Tahoma" w:hAnsi="Tahoma" w:cs="Tahoma"/>
          <w:sz w:val="24"/>
          <w:szCs w:val="24"/>
        </w:rPr>
        <w:t xml:space="preserve"> Reinforce AET as a career record system, not just a school requirement.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Apple Color Emoji" w:hAnsi="Apple Color Emoji" w:cs="Apple Color Emoji"/>
          <w:sz w:val="24"/>
          <w:szCs w:val="24"/>
        </w:rPr>
        <w:t>✔</w:t>
      </w:r>
      <w:r w:rsidRPr="00582E0A">
        <w:rPr>
          <w:rFonts w:ascii="Tahoma" w:hAnsi="Tahoma" w:cs="Tahoma"/>
          <w:sz w:val="24"/>
          <w:szCs w:val="24"/>
        </w:rPr>
        <w:t xml:space="preserve"> Encourage students to update entries weekly to prevent backlogging.</w:t>
      </w:r>
      <w:r w:rsidRPr="00582E0A">
        <w:rPr>
          <w:rFonts w:ascii="Tahoma" w:hAnsi="Tahoma" w:cs="Tahoma"/>
          <w:sz w:val="24"/>
          <w:szCs w:val="24"/>
        </w:rPr>
        <w:br/>
      </w:r>
      <w:r w:rsidRPr="00582E0A">
        <w:rPr>
          <w:rFonts w:ascii="Apple Color Emoji" w:hAnsi="Apple Color Emoji" w:cs="Apple Color Emoji"/>
          <w:sz w:val="24"/>
          <w:szCs w:val="24"/>
        </w:rPr>
        <w:t>✔</w:t>
      </w:r>
      <w:r w:rsidRPr="00582E0A">
        <w:rPr>
          <w:rFonts w:ascii="Tahoma" w:hAnsi="Tahoma" w:cs="Tahoma"/>
          <w:sz w:val="24"/>
          <w:szCs w:val="24"/>
        </w:rPr>
        <w:t xml:space="preserve"> Integrate career discussions: “What would this journal entry show an employer about your reliability?”</w:t>
      </w:r>
    </w:p>
    <w:p w14:paraId="419693F0" w14:textId="77777777" w:rsidR="005318E3" w:rsidRPr="005318E3" w:rsidRDefault="005318E3" w:rsidP="005318E3">
      <w:pPr>
        <w:spacing w:after="0"/>
        <w:rPr>
          <w:rFonts w:ascii="Cambria" w:hAnsi="Cambria" w:cs="Tahoma"/>
          <w:sz w:val="24"/>
          <w:szCs w:val="24"/>
        </w:rPr>
      </w:pPr>
      <w:r w:rsidRPr="00582E0A">
        <w:rPr>
          <w:rFonts w:ascii="Apple Color Emoji" w:hAnsi="Apple Color Emoji" w:cs="Apple Color Emoji"/>
          <w:sz w:val="24"/>
          <w:szCs w:val="24"/>
        </w:rPr>
        <w:t>✔</w:t>
      </w:r>
      <w:r w:rsidRPr="005318E3">
        <w:rPr>
          <w:rFonts w:ascii="Tahoma" w:hAnsi="Tahoma" w:cs="Tahoma"/>
          <w:sz w:val="24"/>
          <w:szCs w:val="24"/>
        </w:rPr>
        <w:t>Implement an accountability system each grading period for all journal types</w:t>
      </w:r>
    </w:p>
    <w:p w14:paraId="48B631E2" w14:textId="77777777" w:rsidR="00582E0A" w:rsidRDefault="00582E0A">
      <w:pPr>
        <w:rPr>
          <w:rFonts w:ascii="Tahoma" w:hAnsi="Tahoma" w:cs="Tahoma"/>
          <w:sz w:val="24"/>
          <w:szCs w:val="24"/>
        </w:rPr>
      </w:pPr>
    </w:p>
    <w:p w14:paraId="10A480D3" w14:textId="77777777" w:rsidR="00582E0A" w:rsidRDefault="00582E0A">
      <w:pPr>
        <w:rPr>
          <w:rFonts w:ascii="Tahoma" w:hAnsi="Tahoma" w:cs="Tahoma"/>
          <w:sz w:val="24"/>
          <w:szCs w:val="24"/>
        </w:rPr>
      </w:pPr>
    </w:p>
    <w:p w14:paraId="11EECA57" w14:textId="77777777" w:rsidR="005318E3" w:rsidRDefault="005318E3">
      <w:pPr>
        <w:rPr>
          <w:rFonts w:ascii="Tahoma" w:hAnsi="Tahoma" w:cs="Tahoma"/>
          <w:b/>
          <w:bCs/>
          <w:sz w:val="32"/>
          <w:szCs w:val="32"/>
        </w:rPr>
      </w:pPr>
    </w:p>
    <w:p w14:paraId="10D51B1D" w14:textId="77777777" w:rsidR="00D156B7" w:rsidRPr="00582E0A" w:rsidRDefault="00582E0A">
      <w:pPr>
        <w:rPr>
          <w:rFonts w:ascii="Tahoma" w:hAnsi="Tahoma" w:cs="Tahoma"/>
          <w:b/>
          <w:bCs/>
          <w:i/>
          <w:iCs/>
          <w:sz w:val="24"/>
          <w:szCs w:val="24"/>
        </w:rPr>
      </w:pPr>
      <w:r w:rsidRPr="00582E0A">
        <w:rPr>
          <w:rFonts w:ascii="Tahoma" w:hAnsi="Tahoma" w:cs="Tahoma"/>
          <w:b/>
          <w:bCs/>
          <w:sz w:val="32"/>
          <w:szCs w:val="32"/>
        </w:rPr>
        <w:lastRenderedPageBreak/>
        <w:t>Journal Sample Entries:  ATTACHMENT 1</w:t>
      </w:r>
      <w:r w:rsidRPr="00582E0A"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i/>
          <w:iCs/>
          <w:sz w:val="24"/>
          <w:szCs w:val="24"/>
        </w:rPr>
        <w:tab/>
      </w:r>
      <w:r w:rsidRPr="00582E0A">
        <w:rPr>
          <w:rFonts w:ascii="Tahoma" w:hAnsi="Tahoma" w:cs="Tahoma"/>
          <w:i/>
          <w:iCs/>
          <w:sz w:val="24"/>
          <w:szCs w:val="24"/>
        </w:rPr>
        <w:t>Community Service</w:t>
      </w:r>
      <w:r>
        <w:rPr>
          <w:rFonts w:ascii="Tahoma" w:hAnsi="Tahoma" w:cs="Tahoma"/>
          <w:i/>
          <w:iCs/>
          <w:sz w:val="24"/>
          <w:szCs w:val="24"/>
        </w:rPr>
        <w:t xml:space="preserve"> - High Quality</w:t>
      </w:r>
    </w:p>
    <w:p w14:paraId="5A7DE127" w14:textId="77777777" w:rsidR="005A4886" w:rsidRDefault="00582E0A">
      <w:r>
        <w:rPr>
          <w:noProof/>
        </w:rPr>
        <w:drawing>
          <wp:inline distT="0" distB="0" distL="0" distR="0" wp14:anchorId="7CB5EA65" wp14:editId="69EE25A4">
            <wp:extent cx="6377940" cy="1678940"/>
            <wp:effectExtent l="12700" t="12700" r="10160" b="10160"/>
            <wp:docPr id="200367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78005" name="Picture 2003678005"/>
                    <pic:cNvPicPr/>
                  </pic:nvPicPr>
                  <pic:blipFill rotWithShape="1">
                    <a:blip r:embed="rId13"/>
                    <a:srcRect l="1" t="2651" r="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1678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38929" w14:textId="77777777" w:rsidR="00582E0A" w:rsidRDefault="00582E0A">
      <w:pPr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ab/>
      </w:r>
      <w:r w:rsidRPr="00582E0A">
        <w:rPr>
          <w:rFonts w:ascii="Tahoma" w:hAnsi="Tahoma" w:cs="Tahoma"/>
          <w:i/>
          <w:iCs/>
          <w:sz w:val="24"/>
          <w:szCs w:val="24"/>
        </w:rPr>
        <w:t>Community Service</w:t>
      </w:r>
      <w:r>
        <w:rPr>
          <w:rFonts w:ascii="Tahoma" w:hAnsi="Tahoma" w:cs="Tahoma"/>
          <w:i/>
          <w:iCs/>
          <w:sz w:val="24"/>
          <w:szCs w:val="24"/>
        </w:rPr>
        <w:t xml:space="preserve"> - Low Quality</w:t>
      </w:r>
      <w:r>
        <w:rPr>
          <w:rFonts w:ascii="Tahoma" w:hAnsi="Tahoma" w:cs="Tahoma"/>
          <w:i/>
          <w:iCs/>
          <w:noProof/>
          <w:sz w:val="24"/>
          <w:szCs w:val="24"/>
        </w:rPr>
        <w:t xml:space="preserve"> </w:t>
      </w:r>
      <w:r>
        <w:rPr>
          <w:rFonts w:ascii="Tahoma" w:hAnsi="Tahoma" w:cs="Tahoma"/>
          <w:i/>
          <w:iCs/>
          <w:noProof/>
          <w:sz w:val="24"/>
          <w:szCs w:val="24"/>
        </w:rPr>
        <w:drawing>
          <wp:inline distT="0" distB="0" distL="0" distR="0" wp14:anchorId="7026F5A4" wp14:editId="21AA9874">
            <wp:extent cx="6400800" cy="1718310"/>
            <wp:effectExtent l="12700" t="12700" r="12700" b="8890"/>
            <wp:docPr id="20301430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43082" name="Picture 203014308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18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21A444" w14:textId="77777777" w:rsidR="00582E0A" w:rsidRDefault="00582E0A" w:rsidP="00582E0A">
      <w:pPr>
        <w:spacing w:after="0"/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noProof/>
          <w:sz w:val="24"/>
          <w:szCs w:val="24"/>
        </w:rPr>
        <w:tab/>
        <w:t>FFA Competition - High Quality</w:t>
      </w:r>
    </w:p>
    <w:p w14:paraId="23A78B4A" w14:textId="77777777" w:rsidR="00582E0A" w:rsidRDefault="00582E0A">
      <w:pPr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noProof/>
          <w:sz w:val="24"/>
          <w:szCs w:val="24"/>
        </w:rPr>
        <w:drawing>
          <wp:inline distT="0" distB="0" distL="0" distR="0" wp14:anchorId="28A767FE" wp14:editId="394D4A8C">
            <wp:extent cx="6400800" cy="1822450"/>
            <wp:effectExtent l="12700" t="12700" r="12700" b="19050"/>
            <wp:docPr id="11887927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92747" name="Picture 11887927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2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974D67" w14:textId="77777777" w:rsidR="00582E0A" w:rsidRDefault="00582E0A">
      <w:pPr>
        <w:rPr>
          <w:rFonts w:ascii="Tahoma" w:hAnsi="Tahoma" w:cs="Tahoma"/>
          <w:i/>
          <w:iCs/>
          <w:noProof/>
          <w:sz w:val="24"/>
          <w:szCs w:val="24"/>
        </w:rPr>
      </w:pPr>
    </w:p>
    <w:p w14:paraId="6081591C" w14:textId="77777777" w:rsidR="00582E0A" w:rsidRDefault="00582E0A">
      <w:pPr>
        <w:rPr>
          <w:rFonts w:ascii="Tahoma" w:hAnsi="Tahoma" w:cs="Tahoma"/>
          <w:i/>
          <w:iCs/>
          <w:noProof/>
          <w:sz w:val="24"/>
          <w:szCs w:val="24"/>
        </w:rPr>
      </w:pPr>
    </w:p>
    <w:p w14:paraId="5D446834" w14:textId="77777777" w:rsidR="00582E0A" w:rsidRDefault="00582E0A">
      <w:pPr>
        <w:rPr>
          <w:rFonts w:ascii="Tahoma" w:hAnsi="Tahoma" w:cs="Tahoma"/>
          <w:i/>
          <w:iCs/>
          <w:noProof/>
          <w:sz w:val="24"/>
          <w:szCs w:val="24"/>
        </w:rPr>
      </w:pPr>
    </w:p>
    <w:p w14:paraId="245E7559" w14:textId="77777777" w:rsidR="00582E0A" w:rsidRDefault="00582E0A">
      <w:pPr>
        <w:rPr>
          <w:rFonts w:ascii="Tahoma" w:hAnsi="Tahoma" w:cs="Tahoma"/>
          <w:i/>
          <w:iCs/>
          <w:noProof/>
          <w:sz w:val="24"/>
          <w:szCs w:val="24"/>
        </w:rPr>
      </w:pPr>
    </w:p>
    <w:p w14:paraId="56C8A4BB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6A648C1F" w14:textId="77777777" w:rsidR="00582E0A" w:rsidRPr="00582E0A" w:rsidRDefault="00582E0A" w:rsidP="00582E0A">
      <w:pPr>
        <w:spacing w:after="0"/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noProof/>
          <w:sz w:val="24"/>
          <w:szCs w:val="24"/>
        </w:rPr>
        <w:lastRenderedPageBreak/>
        <w:tab/>
        <w:t>FFA Competition - Low Quality</w:t>
      </w:r>
    </w:p>
    <w:p w14:paraId="2E607A92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drawing>
          <wp:inline distT="0" distB="0" distL="0" distR="0" wp14:anchorId="6531BD71" wp14:editId="403D770F">
            <wp:extent cx="6400800" cy="2426522"/>
            <wp:effectExtent l="12700" t="12700" r="12700" b="12065"/>
            <wp:docPr id="18298562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56228" name="Picture 1829856228"/>
                    <pic:cNvPicPr/>
                  </pic:nvPicPr>
                  <pic:blipFill rotWithShape="1">
                    <a:blip r:embed="rId16"/>
                    <a:srcRect t="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265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B0FCD" w14:textId="77777777" w:rsidR="00582E0A" w:rsidRDefault="00582E0A" w:rsidP="00582E0A">
      <w:pPr>
        <w:spacing w:after="0"/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noProof/>
          <w:sz w:val="24"/>
          <w:szCs w:val="24"/>
        </w:rPr>
        <w:tab/>
      </w:r>
    </w:p>
    <w:p w14:paraId="48AA005E" w14:textId="77777777" w:rsidR="00582E0A" w:rsidRPr="00582E0A" w:rsidRDefault="00582E0A" w:rsidP="00582E0A">
      <w:pPr>
        <w:spacing w:after="0"/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noProof/>
          <w:sz w:val="24"/>
          <w:szCs w:val="24"/>
        </w:rPr>
        <w:tab/>
        <w:t>SAE - High Quality</w:t>
      </w:r>
    </w:p>
    <w:p w14:paraId="3CDCE845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drawing>
          <wp:inline distT="0" distB="0" distL="0" distR="0" wp14:anchorId="110D6094" wp14:editId="493ED758">
            <wp:extent cx="6400800" cy="3300730"/>
            <wp:effectExtent l="12700" t="12700" r="12700" b="13970"/>
            <wp:docPr id="18255018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01888" name="Picture 18255018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00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C77BE8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5CE928C7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77CE4EA8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40AC773F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33677B3D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23EF945A" w14:textId="77777777" w:rsidR="00582E0A" w:rsidRPr="00582E0A" w:rsidRDefault="00582E0A" w:rsidP="00582E0A">
      <w:pPr>
        <w:spacing w:line="240" w:lineRule="auto"/>
        <w:rPr>
          <w:rFonts w:ascii="Tahoma" w:hAnsi="Tahoma" w:cs="Tahoma"/>
          <w:i/>
          <w:iCs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lastRenderedPageBreak/>
        <w:tab/>
      </w:r>
      <w:r w:rsidRPr="00582E0A">
        <w:rPr>
          <w:rFonts w:ascii="Tahoma" w:hAnsi="Tahoma" w:cs="Tahoma"/>
          <w:i/>
          <w:iCs/>
          <w:sz w:val="32"/>
          <w:szCs w:val="32"/>
        </w:rPr>
        <w:t>SAE - Low Quality</w:t>
      </w:r>
    </w:p>
    <w:p w14:paraId="391AF539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drawing>
          <wp:inline distT="0" distB="0" distL="0" distR="0" wp14:anchorId="0AD8330C" wp14:editId="232B124D">
            <wp:extent cx="6400800" cy="2637155"/>
            <wp:effectExtent l="12700" t="12700" r="12700" b="17145"/>
            <wp:docPr id="3365241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24120" name="Picture 3365241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371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3E4BD8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22F089E4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00E6C34D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2FDF21C9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1E1FFA6F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4BD72E35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19147A17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419C8385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2C6E63E1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21FA6B0F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1EE9DA65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0C6C1429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294E169A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33C5E425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49CE1CE2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</w:p>
    <w:p w14:paraId="0336E1D9" w14:textId="77777777" w:rsid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</w:rPr>
      </w:pPr>
      <w:r w:rsidRPr="00582E0A">
        <w:rPr>
          <w:rFonts w:ascii="Tahoma" w:hAnsi="Tahoma" w:cs="Tahoma"/>
          <w:b/>
          <w:bCs/>
          <w:sz w:val="32"/>
          <w:szCs w:val="32"/>
        </w:rPr>
        <w:lastRenderedPageBreak/>
        <w:t xml:space="preserve">Self-Assessment Checklist </w:t>
      </w:r>
      <w:r>
        <w:rPr>
          <w:rFonts w:ascii="Tahoma" w:hAnsi="Tahoma" w:cs="Tahoma"/>
          <w:b/>
          <w:bCs/>
          <w:sz w:val="32"/>
          <w:szCs w:val="32"/>
        </w:rPr>
        <w:t>- ATTACHMENT 2</w:t>
      </w:r>
    </w:p>
    <w:p w14:paraId="6B82E9D7" w14:textId="77777777" w:rsidR="00582E0A" w:rsidRPr="00582E0A" w:rsidRDefault="00582E0A" w:rsidP="00582E0A">
      <w:pPr>
        <w:spacing w:line="240" w:lineRule="auto"/>
        <w:rPr>
          <w:rFonts w:ascii="Tahoma" w:hAnsi="Tahoma" w:cs="Tahoma"/>
          <w:b/>
          <w:bCs/>
          <w:sz w:val="32"/>
          <w:szCs w:val="32"/>
          <w:u w:val="thick"/>
        </w:rPr>
      </w:pPr>
      <w:r w:rsidRPr="00582E0A">
        <w:rPr>
          <w:rFonts w:ascii="Tahoma" w:hAnsi="Tahoma" w:cs="Tahoma"/>
          <w:b/>
          <w:bCs/>
          <w:u w:val="thick"/>
        </w:rPr>
        <w:t>Entry</w:t>
      </w:r>
      <w:r>
        <w:rPr>
          <w:rFonts w:ascii="Tahoma" w:hAnsi="Tahoma" w:cs="Tahoma"/>
          <w:b/>
          <w:bCs/>
          <w:u w:val="thick"/>
        </w:rPr>
        <w:t>:</w:t>
      </w:r>
      <w:r>
        <w:rPr>
          <w:rFonts w:ascii="Tahoma" w:hAnsi="Tahoma" w:cs="Tahoma"/>
          <w:b/>
          <w:bCs/>
          <w:u w:val="thick"/>
        </w:rPr>
        <w:tab/>
      </w:r>
      <w:r>
        <w:rPr>
          <w:rFonts w:ascii="Tahoma" w:hAnsi="Tahoma" w:cs="Tahoma"/>
          <w:b/>
          <w:bCs/>
          <w:u w:val="thick"/>
        </w:rPr>
        <w:tab/>
      </w:r>
      <w:proofErr w:type="gramStart"/>
      <w:r>
        <w:rPr>
          <w:rFonts w:ascii="Tahoma" w:hAnsi="Tahoma" w:cs="Tahoma"/>
          <w:b/>
          <w:bCs/>
          <w:u w:val="thick"/>
        </w:rPr>
        <w:t>Task:_</w:t>
      </w:r>
      <w:proofErr w:type="gramEnd"/>
      <w:r>
        <w:rPr>
          <w:rFonts w:ascii="Tahoma" w:hAnsi="Tahoma" w:cs="Tahoma"/>
          <w:b/>
          <w:bCs/>
          <w:u w:val="thick"/>
        </w:rPr>
        <w:t>________________________________________________________</w:t>
      </w:r>
    </w:p>
    <w:p w14:paraId="1851DD2A" w14:textId="77777777" w:rsid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ALL     ____ </w:t>
      </w:r>
      <w:r w:rsidRPr="00582E0A">
        <w:rPr>
          <w:rFonts w:ascii="Tahoma" w:hAnsi="Tahoma" w:cs="Tahoma"/>
          <w:b/>
          <w:bCs/>
          <w:sz w:val="24"/>
          <w:szCs w:val="24"/>
        </w:rPr>
        <w:t>Date:</w:t>
      </w:r>
      <w:r>
        <w:rPr>
          <w:rFonts w:ascii="Tahoma" w:hAnsi="Tahoma" w:cs="Tahoma"/>
          <w:sz w:val="24"/>
          <w:szCs w:val="24"/>
        </w:rPr>
        <w:t xml:space="preserve"> Record date activity was performed</w:t>
      </w:r>
    </w:p>
    <w:p w14:paraId="179E48A3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582E0A">
        <w:rPr>
          <w:rFonts w:ascii="Tahoma" w:hAnsi="Tahoma" w:cs="Tahoma"/>
          <w:i/>
          <w:iCs/>
          <w:sz w:val="24"/>
          <w:szCs w:val="24"/>
          <w:u w:val="thick"/>
        </w:rPr>
        <w:t>TIP:</w:t>
      </w:r>
      <w:r w:rsidRPr="00582E0A">
        <w:rPr>
          <w:rFonts w:ascii="Tahoma" w:hAnsi="Tahoma" w:cs="Tahoma"/>
          <w:sz w:val="24"/>
          <w:szCs w:val="24"/>
          <w:u w:val="thick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Use your AET Calendar to locate FFA Activities and Competitions </w:t>
      </w: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41DA1E5E" wp14:editId="67CBE56C">
            <wp:extent cx="340535" cy="274320"/>
            <wp:effectExtent l="0" t="0" r="2540" b="5080"/>
            <wp:docPr id="15912170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17094" name="Picture 15912170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053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ab/>
      </w:r>
    </w:p>
    <w:p w14:paraId="2E55476B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**Click on event to create a journal entry/Participants/Make Entry Here</w:t>
      </w:r>
    </w:p>
    <w:p w14:paraId="18A1A22D" w14:textId="77777777" w:rsidR="00582E0A" w:rsidRPr="00582E0A" w:rsidRDefault="00582E0A" w:rsidP="00582E0A">
      <w:pPr>
        <w:spacing w:line="240" w:lineRule="auto"/>
        <w:rPr>
          <w:rFonts w:ascii="Tahoma" w:hAnsi="Tahoma" w:cs="Tahoma"/>
          <w:sz w:val="13"/>
          <w:szCs w:val="13"/>
        </w:rPr>
      </w:pPr>
    </w:p>
    <w:p w14:paraId="0BD744B5" w14:textId="77777777" w:rsid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FFA     ____ </w:t>
      </w:r>
      <w:r w:rsidRPr="00582E0A">
        <w:rPr>
          <w:rFonts w:ascii="Tahoma" w:hAnsi="Tahoma" w:cs="Tahoma"/>
          <w:b/>
          <w:bCs/>
          <w:sz w:val="24"/>
          <w:szCs w:val="24"/>
        </w:rPr>
        <w:t>Category:</w:t>
      </w:r>
      <w:r>
        <w:rPr>
          <w:rFonts w:ascii="Tahoma" w:hAnsi="Tahoma" w:cs="Tahoma"/>
          <w:sz w:val="24"/>
          <w:szCs w:val="24"/>
        </w:rPr>
        <w:t xml:space="preserve"> Select one from dropdown to reflect the activity accurately</w:t>
      </w:r>
      <w:r>
        <w:rPr>
          <w:rFonts w:ascii="Tahoma" w:hAnsi="Tahoma" w:cs="Tahoma"/>
          <w:sz w:val="24"/>
          <w:szCs w:val="24"/>
        </w:rPr>
        <w:tab/>
      </w:r>
    </w:p>
    <w:p w14:paraId="5C739B9C" w14:textId="77777777" w:rsidR="00582E0A" w:rsidRP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582E0A">
        <w:rPr>
          <w:rFonts w:ascii="Tahoma" w:hAnsi="Tahoma" w:cs="Tahoma"/>
          <w:sz w:val="24"/>
          <w:szCs w:val="24"/>
        </w:rPr>
        <w:t>Other Related FFA Activity</w:t>
      </w:r>
    </w:p>
    <w:p w14:paraId="5A2590ED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FFA Office Activity</w:t>
      </w:r>
    </w:p>
    <w:p w14:paraId="6E35CB75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FFA Competition Activity</w:t>
      </w:r>
    </w:p>
    <w:p w14:paraId="20CB2EE8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Program of Activity Committee Activity</w:t>
      </w:r>
    </w:p>
    <w:p w14:paraId="2DD3473C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Community Service Activity</w:t>
      </w:r>
    </w:p>
    <w:p w14:paraId="1D60912E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Parli Law, Speech, Other Activity</w:t>
      </w:r>
    </w:p>
    <w:p w14:paraId="1CAE5706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Career Preparation Activity</w:t>
      </w:r>
    </w:p>
    <w:p w14:paraId="674D3554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1803C18B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FFA     ____ </w:t>
      </w:r>
      <w:r w:rsidRPr="00582E0A">
        <w:rPr>
          <w:rFonts w:ascii="Tahoma" w:hAnsi="Tahoma" w:cs="Tahoma"/>
          <w:b/>
          <w:bCs/>
          <w:sz w:val="24"/>
          <w:szCs w:val="24"/>
        </w:rPr>
        <w:t>Activity:</w:t>
      </w:r>
      <w:r>
        <w:rPr>
          <w:rFonts w:ascii="Tahoma" w:hAnsi="Tahoma" w:cs="Tahoma"/>
          <w:sz w:val="24"/>
          <w:szCs w:val="24"/>
        </w:rPr>
        <w:t xml:space="preserve"> Name of event accurately reflects that in chapter calendar and event</w:t>
      </w:r>
    </w:p>
    <w:p w14:paraId="6324A5CB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FF954B6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FFA     ____ </w:t>
      </w:r>
      <w:r w:rsidRPr="00582E0A">
        <w:rPr>
          <w:rFonts w:ascii="Tahoma" w:hAnsi="Tahoma" w:cs="Tahoma"/>
          <w:b/>
          <w:bCs/>
          <w:sz w:val="24"/>
          <w:szCs w:val="24"/>
        </w:rPr>
        <w:t>Type:</w:t>
      </w:r>
      <w:r>
        <w:rPr>
          <w:rFonts w:ascii="Tahoma" w:hAnsi="Tahoma" w:cs="Tahoma"/>
          <w:sz w:val="24"/>
          <w:szCs w:val="24"/>
        </w:rPr>
        <w:t xml:space="preserve"> Identify specific kind of competition or event found in the dropdown menu</w:t>
      </w:r>
    </w:p>
    <w:p w14:paraId="6B33762C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30496EB2" w14:textId="77777777" w:rsidR="00582E0A" w:rsidRP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FFA     ____ </w:t>
      </w:r>
      <w:r w:rsidRPr="00582E0A">
        <w:rPr>
          <w:rFonts w:ascii="Tahoma" w:hAnsi="Tahoma" w:cs="Tahoma"/>
          <w:b/>
          <w:bCs/>
          <w:sz w:val="24"/>
          <w:szCs w:val="24"/>
        </w:rPr>
        <w:t>Level: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Choose the level local to national from the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dro</w:t>
      </w:r>
      <w:proofErr w:type="spellEnd"/>
      <w:r>
        <w:rPr>
          <w:rFonts w:ascii="Tahoma" w:hAnsi="Tahoma" w:cs="Tahoma"/>
          <w:sz w:val="24"/>
          <w:szCs w:val="24"/>
        </w:rPr>
        <w:t>]</w:t>
      </w:r>
      <w:proofErr w:type="spellStart"/>
      <w:r>
        <w:rPr>
          <w:rFonts w:ascii="Tahoma" w:hAnsi="Tahoma" w:cs="Tahoma"/>
          <w:sz w:val="24"/>
          <w:szCs w:val="24"/>
        </w:rPr>
        <w:t>pdown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Menu</w:t>
      </w:r>
    </w:p>
    <w:p w14:paraId="0C286E1F" w14:textId="77777777" w:rsidR="00582E0A" w:rsidRDefault="00582E0A" w:rsidP="00582E0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6154B5F" w14:textId="77777777" w:rsid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SAE</w:t>
      </w:r>
      <w:r>
        <w:rPr>
          <w:rFonts w:ascii="Tahoma" w:hAnsi="Tahoma" w:cs="Tahoma"/>
          <w:sz w:val="24"/>
          <w:szCs w:val="24"/>
        </w:rPr>
        <w:tab/>
        <w:t xml:space="preserve">____ </w:t>
      </w:r>
      <w:r w:rsidRPr="00582E0A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>Project: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Select SAE from dropdown menu of active SAE Projects</w:t>
      </w:r>
    </w:p>
    <w:p w14:paraId="79F92026" w14:textId="77777777" w:rsid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 w:rsidRPr="00582E0A">
        <w:rPr>
          <w:rFonts w:ascii="Tahoma" w:hAnsi="Tahoma" w:cs="Tahoma"/>
          <w:sz w:val="16"/>
          <w:szCs w:val="16"/>
        </w:rPr>
        <w:t>C. Service</w:t>
      </w:r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____ </w:t>
      </w:r>
      <w:r w:rsidRPr="00582E0A">
        <w:rPr>
          <w:rFonts w:ascii="Tahoma" w:hAnsi="Tahoma" w:cs="Tahoma"/>
          <w:b/>
          <w:bCs/>
          <w:sz w:val="24"/>
          <w:szCs w:val="24"/>
        </w:rPr>
        <w:t>Group Served</w:t>
      </w:r>
      <w:r>
        <w:rPr>
          <w:rFonts w:ascii="Tahoma" w:hAnsi="Tahoma" w:cs="Tahoma"/>
          <w:b/>
          <w:bCs/>
          <w:sz w:val="24"/>
          <w:szCs w:val="24"/>
        </w:rPr>
        <w:t xml:space="preserve">: </w:t>
      </w:r>
      <w:r w:rsidRPr="00582E0A">
        <w:rPr>
          <w:rFonts w:ascii="Tahoma" w:hAnsi="Tahoma" w:cs="Tahoma"/>
          <w:sz w:val="24"/>
          <w:szCs w:val="24"/>
        </w:rPr>
        <w:t>Enter the name of the organization served in the activity</w:t>
      </w:r>
    </w:p>
    <w:p w14:paraId="65534B30" w14:textId="77777777" w:rsid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</w:t>
      </w:r>
      <w:r>
        <w:rPr>
          <w:rFonts w:ascii="Tahoma" w:hAnsi="Tahoma" w:cs="Tahoma"/>
          <w:sz w:val="24"/>
          <w:szCs w:val="24"/>
        </w:rPr>
        <w:tab/>
        <w:t xml:space="preserve">____ </w:t>
      </w:r>
      <w:r w:rsidRPr="00582E0A">
        <w:rPr>
          <w:rFonts w:ascii="Tahoma" w:hAnsi="Tahoma" w:cs="Tahoma"/>
          <w:b/>
          <w:bCs/>
          <w:sz w:val="24"/>
          <w:szCs w:val="24"/>
        </w:rPr>
        <w:t>Skill Area:</w:t>
      </w:r>
      <w:r>
        <w:rPr>
          <w:rFonts w:ascii="Tahoma" w:hAnsi="Tahoma" w:cs="Tahoma"/>
          <w:sz w:val="24"/>
          <w:szCs w:val="24"/>
        </w:rPr>
        <w:t xml:space="preserve"> Select a skill area from the state or national content standards </w:t>
      </w:r>
    </w:p>
    <w:p w14:paraId="4778542B" w14:textId="77777777" w:rsidR="00582E0A" w:rsidRPr="00582E0A" w:rsidRDefault="00582E0A" w:rsidP="00582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61F550AC" wp14:editId="1B24CA8D">
            <wp:extent cx="234950" cy="274320"/>
            <wp:effectExtent l="0" t="0" r="6350" b="5080"/>
            <wp:docPr id="11456652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84704" name="Picture 5629847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207" cy="28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82E0A">
        <w:rPr>
          <w:rFonts w:ascii="Tahoma" w:hAnsi="Tahoma" w:cs="Tahoma"/>
          <w:color w:val="000000"/>
          <w:sz w:val="20"/>
          <w:szCs w:val="20"/>
        </w:rPr>
        <w:t>Students should select a competency from your state or national content standards that most accurately</w:t>
      </w:r>
      <w:r>
        <w:rPr>
          <w:rFonts w:ascii="Tahoma" w:hAnsi="Tahoma" w:cs="Tahoma"/>
          <w:color w:val="000000"/>
          <w:sz w:val="20"/>
          <w:szCs w:val="20"/>
        </w:rPr>
        <w:t xml:space="preserve">    </w:t>
      </w:r>
      <w:r w:rsidRPr="00582E0A">
        <w:rPr>
          <w:rFonts w:ascii="Tahoma" w:hAnsi="Tahoma" w:cs="Tahoma"/>
          <w:color w:val="000000"/>
          <w:sz w:val="20"/>
          <w:szCs w:val="20"/>
        </w:rPr>
        <w:t>relates to the work performed in the activity journaled.</w:t>
      </w:r>
    </w:p>
    <w:p w14:paraId="6E41C664" w14:textId="77777777" w:rsidR="00582E0A" w:rsidRPr="00582E0A" w:rsidRDefault="00582E0A" w:rsidP="00582E0A">
      <w:pPr>
        <w:spacing w:line="240" w:lineRule="auto"/>
        <w:rPr>
          <w:rFonts w:ascii="Tahoma" w:hAnsi="Tahoma" w:cs="Tahoma"/>
          <w:sz w:val="13"/>
          <w:szCs w:val="13"/>
        </w:rPr>
      </w:pPr>
      <w:r>
        <w:rPr>
          <w:rFonts w:ascii="Tahoma" w:hAnsi="Tahoma" w:cs="Tahoma"/>
          <w:sz w:val="24"/>
          <w:szCs w:val="24"/>
        </w:rPr>
        <w:tab/>
      </w:r>
    </w:p>
    <w:p w14:paraId="6C64E32F" w14:textId="77777777" w:rsidR="00582E0A" w:rsidRP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</w:t>
      </w:r>
      <w:r>
        <w:rPr>
          <w:rFonts w:ascii="Tahoma" w:hAnsi="Tahoma" w:cs="Tahoma"/>
          <w:sz w:val="24"/>
          <w:szCs w:val="24"/>
        </w:rPr>
        <w:tab/>
        <w:t xml:space="preserve">____ </w:t>
      </w:r>
      <w:r w:rsidRPr="00582E0A">
        <w:rPr>
          <w:rFonts w:ascii="Tahoma" w:hAnsi="Tahoma" w:cs="Tahoma"/>
          <w:b/>
          <w:bCs/>
          <w:sz w:val="24"/>
          <w:szCs w:val="24"/>
        </w:rPr>
        <w:t>Activity Description</w:t>
      </w:r>
      <w:r>
        <w:rPr>
          <w:rFonts w:ascii="Tahoma" w:hAnsi="Tahoma" w:cs="Tahoma"/>
          <w:b/>
          <w:bCs/>
          <w:sz w:val="24"/>
          <w:szCs w:val="24"/>
        </w:rPr>
        <w:t xml:space="preserve">: </w:t>
      </w:r>
      <w:r>
        <w:rPr>
          <w:rFonts w:ascii="Tahoma" w:hAnsi="Tahoma" w:cs="Tahoma"/>
          <w:sz w:val="24"/>
          <w:szCs w:val="24"/>
        </w:rPr>
        <w:t xml:space="preserve">In complete sentences, write a reflection that includes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what was involved in the activity, your roles and results, and any specifics that</w:t>
      </w:r>
      <w:r>
        <w:rPr>
          <w:rFonts w:ascii="Tahoma" w:hAnsi="Tahoma" w:cs="Tahoma"/>
          <w:sz w:val="24"/>
          <w:szCs w:val="24"/>
        </w:rPr>
        <w:tab/>
        <w:t xml:space="preserve">                   </w:t>
      </w:r>
      <w:r>
        <w:rPr>
          <w:rFonts w:ascii="Tahoma" w:hAnsi="Tahoma" w:cs="Tahoma"/>
          <w:sz w:val="24"/>
          <w:szCs w:val="24"/>
        </w:rPr>
        <w:tab/>
        <w:t xml:space="preserve">        support learning and reflecting.</w:t>
      </w:r>
    </w:p>
    <w:p w14:paraId="756C81D3" w14:textId="77777777" w:rsidR="00582E0A" w:rsidRP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</w:t>
      </w:r>
      <w:r>
        <w:rPr>
          <w:rFonts w:ascii="Tahoma" w:hAnsi="Tahoma" w:cs="Tahoma"/>
          <w:sz w:val="24"/>
          <w:szCs w:val="24"/>
        </w:rPr>
        <w:tab/>
        <w:t xml:space="preserve">____ </w:t>
      </w:r>
      <w:r w:rsidRPr="00582E0A">
        <w:rPr>
          <w:rFonts w:ascii="Tahoma" w:hAnsi="Tahoma" w:cs="Tahoma"/>
          <w:b/>
          <w:bCs/>
          <w:sz w:val="24"/>
          <w:szCs w:val="24"/>
        </w:rPr>
        <w:t>Time: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Enter your hours and minutes involved in the activity on that date</w:t>
      </w:r>
    </w:p>
    <w:p w14:paraId="5EBD7050" w14:textId="77777777" w:rsidR="00582E0A" w:rsidRPr="00582E0A" w:rsidRDefault="00582E0A" w:rsidP="00582E0A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____ </w:t>
      </w:r>
      <w:r w:rsidRPr="00582E0A">
        <w:rPr>
          <w:rFonts w:ascii="Tahoma" w:hAnsi="Tahoma" w:cs="Tahoma"/>
          <w:b/>
          <w:bCs/>
          <w:sz w:val="24"/>
          <w:szCs w:val="24"/>
        </w:rPr>
        <w:t>Photos: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Document your activity with action photos that support your work</w:t>
      </w:r>
    </w:p>
    <w:p w14:paraId="248AA639" w14:textId="77777777" w:rsidR="00582E0A" w:rsidRPr="00582E0A" w:rsidRDefault="00582E0A" w:rsidP="00582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0D01CBCF" wp14:editId="18F48D1B">
            <wp:extent cx="234950" cy="274320"/>
            <wp:effectExtent l="0" t="0" r="6350" b="5080"/>
            <wp:docPr id="3413303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84704" name="Picture 5629847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207" cy="28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</w:rPr>
        <w:t xml:space="preserve"> </w:t>
      </w:r>
      <w:r w:rsidRPr="00582E0A">
        <w:rPr>
          <w:rFonts w:ascii="Tahoma" w:hAnsi="Tahoma" w:cs="Tahoma"/>
          <w:color w:val="000000"/>
        </w:rPr>
        <w:t>Upload evidence of your participation in FFA and Community Service Activities as well as photos that capture your work in your SAE.  Tip: Include action shots with your face seen and PPE when applicable.</w:t>
      </w:r>
    </w:p>
    <w:p w14:paraId="7617A787" w14:textId="77777777" w:rsidR="00582E0A" w:rsidRDefault="00582E0A"/>
    <w:sectPr w:rsidR="00582E0A" w:rsidSect="00582E0A">
      <w:headerReference w:type="default" r:id="rId20"/>
      <w:pgSz w:w="12240" w:h="15840"/>
      <w:pgMar w:top="864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06B9C4" w14:textId="77777777" w:rsidR="00792DEC" w:rsidRDefault="00792DEC" w:rsidP="00B01C07">
      <w:pPr>
        <w:spacing w:after="0" w:line="240" w:lineRule="auto"/>
      </w:pPr>
      <w:r>
        <w:separator/>
      </w:r>
    </w:p>
  </w:endnote>
  <w:endnote w:type="continuationSeparator" w:id="0">
    <w:p w14:paraId="3274A29B" w14:textId="77777777" w:rsidR="00792DEC" w:rsidRDefault="00792DEC" w:rsidP="00B01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DD959C" w14:textId="77777777" w:rsidR="00792DEC" w:rsidRDefault="00792DEC" w:rsidP="00B01C07">
      <w:pPr>
        <w:spacing w:after="0" w:line="240" w:lineRule="auto"/>
      </w:pPr>
      <w:r>
        <w:separator/>
      </w:r>
    </w:p>
  </w:footnote>
  <w:footnote w:type="continuationSeparator" w:id="0">
    <w:p w14:paraId="0A071128" w14:textId="77777777" w:rsidR="00792DEC" w:rsidRDefault="00792DEC" w:rsidP="00B01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743EC" w14:textId="77777777" w:rsidR="00B01C07" w:rsidRPr="00F64607" w:rsidRDefault="00B01C07" w:rsidP="00B01C07">
    <w:pPr>
      <w:pStyle w:val="Header"/>
      <w:tabs>
        <w:tab w:val="clear" w:pos="4680"/>
        <w:tab w:val="clear" w:pos="9360"/>
        <w:tab w:val="right" w:pos="8640"/>
      </w:tabs>
      <w:rPr>
        <w:rFonts w:ascii="Tahoma" w:hAnsi="Tahoma" w:cs="Tahoma"/>
        <w:b/>
        <w:bCs/>
      </w:rPr>
    </w:pPr>
    <w:r w:rsidRPr="00F64607">
      <w:rPr>
        <w:rFonts w:ascii="Tahoma" w:hAnsi="Tahoma" w:cs="Tahoma"/>
        <w:b/>
        <w:bCs/>
        <w:noProof/>
        <w:sz w:val="36"/>
        <w:szCs w:val="36"/>
        <w:u w:val="single"/>
      </w:rPr>
      <w:drawing>
        <wp:anchor distT="0" distB="0" distL="114300" distR="114300" simplePos="0" relativeHeight="251658240" behindDoc="0" locked="0" layoutInCell="1" allowOverlap="1" wp14:anchorId="76D15FCF" wp14:editId="5955821B">
          <wp:simplePos x="0" y="0"/>
          <wp:positionH relativeFrom="column">
            <wp:posOffset>4629873</wp:posOffset>
          </wp:positionH>
          <wp:positionV relativeFrom="paragraph">
            <wp:posOffset>-133109</wp:posOffset>
          </wp:positionV>
          <wp:extent cx="1600200" cy="387455"/>
          <wp:effectExtent l="0" t="0" r="0" b="0"/>
          <wp:wrapNone/>
          <wp:docPr id="39" name="Picture 39" descr="Macintosh HD:Users:LaurieWieghat:Desktop:AET_SketchEffec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aurieWieghat:Desktop:AET_SketchEffec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8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4607">
      <w:rPr>
        <w:rFonts w:ascii="Tahoma" w:hAnsi="Tahoma" w:cs="Tahoma"/>
        <w:b/>
        <w:bCs/>
      </w:rPr>
      <w:t>AET Journals</w:t>
    </w:r>
  </w:p>
  <w:p w14:paraId="63656EBA" w14:textId="77777777" w:rsidR="00B01C07" w:rsidRPr="00B01C07" w:rsidRDefault="00B01C07" w:rsidP="00B01C07">
    <w:pPr>
      <w:pStyle w:val="Header"/>
      <w:tabs>
        <w:tab w:val="clear" w:pos="4680"/>
        <w:tab w:val="clear" w:pos="9360"/>
        <w:tab w:val="right" w:pos="8640"/>
      </w:tabs>
      <w:rPr>
        <w:i/>
        <w:iCs/>
      </w:rPr>
    </w:pPr>
    <w:r w:rsidRPr="00F64607">
      <w:rPr>
        <w:rFonts w:ascii="Tahoma" w:hAnsi="Tahoma" w:cs="Tahoma"/>
        <w:i/>
        <w:iCs/>
      </w:rPr>
      <w:t>Teacher Lesson Plan</w:t>
    </w:r>
    <w:r w:rsidRPr="00B01C07">
      <w:rPr>
        <w:i/>
        <w:iCs/>
      </w:rPr>
      <w:tab/>
    </w:r>
  </w:p>
  <w:p w14:paraId="4555C60A" w14:textId="77777777" w:rsidR="00B01C07" w:rsidRDefault="00B01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55460"/>
    <w:multiLevelType w:val="hybridMultilevel"/>
    <w:tmpl w:val="757C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02F42"/>
    <w:multiLevelType w:val="hybridMultilevel"/>
    <w:tmpl w:val="5D88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B579E7"/>
    <w:multiLevelType w:val="multilevel"/>
    <w:tmpl w:val="BA02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5D175B"/>
    <w:multiLevelType w:val="hybridMultilevel"/>
    <w:tmpl w:val="44DC33F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766068">
    <w:abstractNumId w:val="8"/>
  </w:num>
  <w:num w:numId="2" w16cid:durableId="1247613817">
    <w:abstractNumId w:val="6"/>
  </w:num>
  <w:num w:numId="3" w16cid:durableId="583491266">
    <w:abstractNumId w:val="5"/>
  </w:num>
  <w:num w:numId="4" w16cid:durableId="1365787646">
    <w:abstractNumId w:val="4"/>
  </w:num>
  <w:num w:numId="5" w16cid:durableId="1593782522">
    <w:abstractNumId w:val="7"/>
  </w:num>
  <w:num w:numId="6" w16cid:durableId="795683962">
    <w:abstractNumId w:val="3"/>
  </w:num>
  <w:num w:numId="7" w16cid:durableId="1635064271">
    <w:abstractNumId w:val="2"/>
  </w:num>
  <w:num w:numId="8" w16cid:durableId="74788006">
    <w:abstractNumId w:val="1"/>
  </w:num>
  <w:num w:numId="9" w16cid:durableId="884484676">
    <w:abstractNumId w:val="0"/>
  </w:num>
  <w:num w:numId="10" w16cid:durableId="499777812">
    <w:abstractNumId w:val="9"/>
  </w:num>
  <w:num w:numId="11" w16cid:durableId="849759883">
    <w:abstractNumId w:val="10"/>
  </w:num>
  <w:num w:numId="12" w16cid:durableId="1666281705">
    <w:abstractNumId w:val="12"/>
  </w:num>
  <w:num w:numId="13" w16cid:durableId="87704815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1D9"/>
    <w:rsid w:val="0015074B"/>
    <w:rsid w:val="0029639D"/>
    <w:rsid w:val="00326F90"/>
    <w:rsid w:val="003C0BCE"/>
    <w:rsid w:val="005318E3"/>
    <w:rsid w:val="005530D9"/>
    <w:rsid w:val="00582E0A"/>
    <w:rsid w:val="005A4886"/>
    <w:rsid w:val="00792DEC"/>
    <w:rsid w:val="00984C96"/>
    <w:rsid w:val="00AA1D8D"/>
    <w:rsid w:val="00AB39BB"/>
    <w:rsid w:val="00B01C07"/>
    <w:rsid w:val="00B47730"/>
    <w:rsid w:val="00B62543"/>
    <w:rsid w:val="00CB0664"/>
    <w:rsid w:val="00D156B7"/>
    <w:rsid w:val="00E60DAC"/>
    <w:rsid w:val="00E86F12"/>
    <w:rsid w:val="00F14C07"/>
    <w:rsid w:val="00F441C4"/>
    <w:rsid w:val="00F646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E2826"/>
  <w14:defaultImageDpi w14:val="300"/>
  <w15:docId w15:val="{C6E9C5EC-AD92-A741-89ED-648EDA71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B6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2543"/>
  </w:style>
  <w:style w:type="character" w:styleId="Hyperlink">
    <w:name w:val="Hyperlink"/>
    <w:basedOn w:val="DefaultParagraphFont"/>
    <w:uiPriority w:val="99"/>
    <w:unhideWhenUsed/>
    <w:rsid w:val="00582E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E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2E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aet.com/docs/AET%20Journal%20Rubric.pdf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heaet.com/docs/AET%20Journal%20Rubric.pdf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theaet.com/docs/AET%20Journal%20Rubric.pdf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1436</Words>
  <Characters>8460</Characters>
  <Application>Microsoft Office Word</Application>
  <DocSecurity>0</DocSecurity>
  <Lines>272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Vanessa Kirby</cp:lastModifiedBy>
  <cp:revision>3</cp:revision>
  <dcterms:created xsi:type="dcterms:W3CDTF">2026-08-31T19:57:00Z</dcterms:created>
  <dcterms:modified xsi:type="dcterms:W3CDTF">2026-09-01T03:30:00Z</dcterms:modified>
  <cp:category/>
</cp:coreProperties>
</file>